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17" w:rsidRPr="00241E17" w:rsidRDefault="00241E17" w:rsidP="00241E17">
      <w:pPr>
        <w:widowControl/>
        <w:shd w:val="clear" w:color="auto" w:fill="FFFFFF"/>
        <w:jc w:val="center"/>
        <w:outlineLvl w:val="0"/>
        <w:rPr>
          <w:rFonts w:ascii="Helvetica" w:eastAsia="宋体" w:hAnsi="Helvetica" w:cs="Helvetica"/>
          <w:color w:val="000000"/>
          <w:kern w:val="36"/>
          <w:sz w:val="33"/>
          <w:szCs w:val="33"/>
        </w:rPr>
      </w:pPr>
      <w:r w:rsidRPr="00241E17">
        <w:rPr>
          <w:rFonts w:ascii="Helvetica" w:eastAsia="宋体" w:hAnsi="Helvetica" w:cs="Helvetica"/>
          <w:color w:val="000000"/>
          <w:kern w:val="36"/>
          <w:sz w:val="33"/>
          <w:szCs w:val="33"/>
        </w:rPr>
        <w:t>2023</w:t>
      </w:r>
      <w:r>
        <w:rPr>
          <w:rFonts w:ascii="Helvetica" w:eastAsia="宋体" w:hAnsi="Helvetica" w:cs="Helvetica"/>
          <w:color w:val="000000"/>
          <w:kern w:val="36"/>
          <w:sz w:val="33"/>
          <w:szCs w:val="33"/>
        </w:rPr>
        <w:t>年高校国际组织师资出国留学项目选派办法</w:t>
      </w:r>
    </w:p>
    <w:p w:rsidR="00241E17" w:rsidRPr="00241E17" w:rsidRDefault="00241E17" w:rsidP="00241E17">
      <w:pPr>
        <w:widowControl/>
        <w:shd w:val="clear" w:color="auto" w:fill="FFFFFF"/>
        <w:spacing w:line="432" w:lineRule="atLeast"/>
        <w:jc w:val="center"/>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第一章</w:t>
      </w:r>
      <w:r w:rsidRPr="00241E17">
        <w:rPr>
          <w:rFonts w:ascii="Helvetica" w:eastAsia="宋体" w:hAnsi="Helvetica" w:cs="Helvetica"/>
          <w:b/>
          <w:bCs/>
          <w:color w:val="000000"/>
          <w:kern w:val="0"/>
          <w:sz w:val="24"/>
          <w:szCs w:val="24"/>
        </w:rPr>
        <w:t>  </w:t>
      </w:r>
      <w:r w:rsidRPr="00241E17">
        <w:rPr>
          <w:rFonts w:ascii="Helvetica" w:eastAsia="宋体" w:hAnsi="Helvetica" w:cs="Helvetica"/>
          <w:b/>
          <w:bCs/>
          <w:color w:val="000000"/>
          <w:kern w:val="0"/>
          <w:sz w:val="24"/>
          <w:szCs w:val="24"/>
        </w:rPr>
        <w:t>总则</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第一条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为做好国际组织人才培养推送工作，培养和储备一批具有国际组织工作经历和研究能力的教师队伍，加强高校国际组织课程和教材建设，提升国际组织人才自主培养能力，拓宽我国高校与国际组织的合作，国家留学基金管理委员会（以下简称国家留学基金委）在国际组织人才培养项目下，设立并实施</w:t>
      </w:r>
      <w:r w:rsidRPr="00241E17">
        <w:rPr>
          <w:rFonts w:ascii="Helvetica" w:eastAsia="宋体" w:hAnsi="Helvetica" w:cs="Helvetica"/>
          <w:b/>
          <w:bCs/>
          <w:color w:val="000000"/>
          <w:kern w:val="0"/>
          <w:sz w:val="24"/>
          <w:szCs w:val="24"/>
        </w:rPr>
        <w:t>高校国际组织师资出国留学项目</w:t>
      </w:r>
      <w:r w:rsidRPr="00241E17">
        <w:rPr>
          <w:rFonts w:ascii="Helvetica" w:eastAsia="宋体" w:hAnsi="Helvetica" w:cs="Helvetica"/>
          <w:color w:val="000000"/>
          <w:kern w:val="0"/>
          <w:sz w:val="24"/>
          <w:szCs w:val="24"/>
        </w:rPr>
        <w:t>。</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第二条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根据《</w:t>
      </w:r>
      <w:r w:rsidRPr="00241E17">
        <w:rPr>
          <w:rFonts w:ascii="Helvetica" w:eastAsia="宋体" w:hAnsi="Helvetica" w:cs="Helvetica"/>
          <w:color w:val="000000"/>
          <w:kern w:val="0"/>
          <w:sz w:val="24"/>
          <w:szCs w:val="24"/>
        </w:rPr>
        <w:t>2023</w:t>
      </w:r>
      <w:r w:rsidRPr="00241E17">
        <w:rPr>
          <w:rFonts w:ascii="Helvetica" w:eastAsia="宋体" w:hAnsi="Helvetica" w:cs="Helvetica"/>
          <w:color w:val="000000"/>
          <w:kern w:val="0"/>
          <w:sz w:val="24"/>
          <w:szCs w:val="24"/>
        </w:rPr>
        <w:t>年国家留学基金资助出国留学人员选派简章》（以下简称《选派简章》），制定本办法。</w:t>
      </w:r>
    </w:p>
    <w:p w:rsidR="00241E17" w:rsidRPr="00241E17" w:rsidRDefault="00241E17" w:rsidP="00241E17">
      <w:pPr>
        <w:widowControl/>
        <w:shd w:val="clear" w:color="auto" w:fill="FFFFFF"/>
        <w:spacing w:line="432" w:lineRule="atLeast"/>
        <w:jc w:val="center"/>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第二章</w:t>
      </w:r>
      <w:r w:rsidRPr="00241E17">
        <w:rPr>
          <w:rFonts w:ascii="Helvetica" w:eastAsia="宋体" w:hAnsi="Helvetica" w:cs="Helvetica"/>
          <w:b/>
          <w:bCs/>
          <w:color w:val="000000"/>
          <w:kern w:val="0"/>
          <w:sz w:val="24"/>
          <w:szCs w:val="24"/>
        </w:rPr>
        <w:t>  </w:t>
      </w:r>
      <w:r w:rsidRPr="00241E17">
        <w:rPr>
          <w:rFonts w:ascii="Helvetica" w:eastAsia="宋体" w:hAnsi="Helvetica" w:cs="Helvetica"/>
          <w:b/>
          <w:bCs/>
          <w:color w:val="000000"/>
          <w:kern w:val="0"/>
          <w:sz w:val="24"/>
          <w:szCs w:val="24"/>
        </w:rPr>
        <w:t>选派计划</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第三条</w:t>
      </w:r>
      <w:r w:rsidRPr="00241E17">
        <w:rPr>
          <w:rFonts w:ascii="Helvetica" w:eastAsia="宋体" w:hAnsi="Helvetica" w:cs="Helvetica"/>
          <w:color w:val="000000"/>
          <w:kern w:val="0"/>
          <w:sz w:val="24"/>
          <w:szCs w:val="24"/>
        </w:rPr>
        <w:t>  2023</w:t>
      </w:r>
      <w:r w:rsidRPr="00241E17">
        <w:rPr>
          <w:rFonts w:ascii="Helvetica" w:eastAsia="宋体" w:hAnsi="Helvetica" w:cs="Helvetica"/>
          <w:color w:val="000000"/>
          <w:kern w:val="0"/>
          <w:sz w:val="24"/>
          <w:szCs w:val="24"/>
        </w:rPr>
        <w:t>年试点实施，选派规模另行公布。试点阶段，面向教育部国际组织后备人才实施高校、教育部国际组织青年人才培训项目高校、国家留学基金委国际组织后备人才培养项目立项高校实施（详见</w:t>
      </w:r>
      <w:r w:rsidRPr="00241E17">
        <w:rPr>
          <w:rFonts w:ascii="Helvetica" w:eastAsia="宋体" w:hAnsi="Helvetica" w:cs="Helvetica"/>
          <w:color w:val="000000"/>
          <w:kern w:val="0"/>
          <w:sz w:val="24"/>
          <w:szCs w:val="24"/>
        </w:rPr>
        <w:fldChar w:fldCharType="begin"/>
      </w:r>
      <w:r w:rsidRPr="00241E17">
        <w:rPr>
          <w:rFonts w:ascii="Helvetica" w:eastAsia="宋体" w:hAnsi="Helvetica" w:cs="Helvetica"/>
          <w:color w:val="000000"/>
          <w:kern w:val="0"/>
          <w:sz w:val="24"/>
          <w:szCs w:val="24"/>
        </w:rPr>
        <w:instrText xml:space="preserve"> HYPERLINK "https://www.csc.edu.cn/article/2528" \t "_blank" </w:instrText>
      </w:r>
      <w:r w:rsidRPr="00241E17">
        <w:rPr>
          <w:rFonts w:ascii="Helvetica" w:eastAsia="宋体" w:hAnsi="Helvetica" w:cs="Helvetica"/>
          <w:color w:val="000000"/>
          <w:kern w:val="0"/>
          <w:sz w:val="24"/>
          <w:szCs w:val="24"/>
        </w:rPr>
        <w:fldChar w:fldCharType="separate"/>
      </w:r>
      <w:r w:rsidRPr="00241E17">
        <w:rPr>
          <w:rFonts w:ascii="Helvetica" w:eastAsia="宋体" w:hAnsi="Helvetica" w:cs="Helvetica"/>
          <w:color w:val="0000FF"/>
          <w:kern w:val="0"/>
          <w:sz w:val="24"/>
          <w:szCs w:val="24"/>
          <w:u w:val="single"/>
        </w:rPr>
        <w:t>试点高校名单</w:t>
      </w:r>
      <w:r w:rsidRPr="00241E17">
        <w:rPr>
          <w:rFonts w:ascii="Helvetica" w:eastAsia="宋体" w:hAnsi="Helvetica" w:cs="Helvetica"/>
          <w:color w:val="000000"/>
          <w:kern w:val="0"/>
          <w:sz w:val="24"/>
          <w:szCs w:val="24"/>
        </w:rPr>
        <w:fldChar w:fldCharType="end"/>
      </w:r>
      <w:r w:rsidRPr="00241E17">
        <w:rPr>
          <w:rFonts w:ascii="Helvetica" w:eastAsia="宋体" w:hAnsi="Helvetica" w:cs="Helvetica"/>
          <w:color w:val="000000"/>
          <w:kern w:val="0"/>
          <w:sz w:val="24"/>
          <w:szCs w:val="24"/>
        </w:rPr>
        <w:t>），今后将根据试点情况扩大至其他高校。</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第四条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选派类别为访问专家，留学期限及资助期限为</w:t>
      </w:r>
      <w:r w:rsidRPr="00241E17">
        <w:rPr>
          <w:rFonts w:ascii="Helvetica" w:eastAsia="宋体" w:hAnsi="Helvetica" w:cs="Helvetica"/>
          <w:color w:val="000000"/>
          <w:kern w:val="0"/>
          <w:sz w:val="24"/>
          <w:szCs w:val="24"/>
        </w:rPr>
        <w:t>3-12</w:t>
      </w:r>
      <w:r w:rsidRPr="00241E17">
        <w:rPr>
          <w:rFonts w:ascii="Helvetica" w:eastAsia="宋体" w:hAnsi="Helvetica" w:cs="Helvetica"/>
          <w:color w:val="000000"/>
          <w:kern w:val="0"/>
          <w:sz w:val="24"/>
          <w:szCs w:val="24"/>
        </w:rPr>
        <w:t>个月。留学期限根据外方邀请信中列明的留学（工作）时间确定。个人申报的资助期限应不超过留学期限，一般与留学期限一致。具体留学期限及资助期限在录取时确定，以录取文件为准。</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留学结束前如获同一岗位（留学单位）延期，可向国家留学基金委申请延长资助一次，延期后总资助期限一般不超过</w:t>
      </w:r>
      <w:r w:rsidRPr="00241E17">
        <w:rPr>
          <w:rFonts w:ascii="Helvetica" w:eastAsia="宋体" w:hAnsi="Helvetica" w:cs="Helvetica"/>
          <w:color w:val="000000"/>
          <w:kern w:val="0"/>
          <w:sz w:val="24"/>
          <w:szCs w:val="24"/>
        </w:rPr>
        <w:t>12</w:t>
      </w:r>
      <w:r w:rsidRPr="00241E17">
        <w:rPr>
          <w:rFonts w:ascii="Helvetica" w:eastAsia="宋体" w:hAnsi="Helvetica" w:cs="Helvetica"/>
          <w:color w:val="000000"/>
          <w:kern w:val="0"/>
          <w:sz w:val="24"/>
          <w:szCs w:val="24"/>
        </w:rPr>
        <w:t>个月。同一人员如多次申请本项目，累计资助期限一般不超过</w:t>
      </w:r>
      <w:r w:rsidRPr="00241E17">
        <w:rPr>
          <w:rFonts w:ascii="Helvetica" w:eastAsia="宋体" w:hAnsi="Helvetica" w:cs="Helvetica"/>
          <w:color w:val="000000"/>
          <w:kern w:val="0"/>
          <w:sz w:val="24"/>
          <w:szCs w:val="24"/>
        </w:rPr>
        <w:t>24</w:t>
      </w:r>
      <w:r w:rsidRPr="00241E17">
        <w:rPr>
          <w:rFonts w:ascii="Helvetica" w:eastAsia="宋体" w:hAnsi="Helvetica" w:cs="Helvetica"/>
          <w:color w:val="000000"/>
          <w:kern w:val="0"/>
          <w:sz w:val="24"/>
          <w:szCs w:val="24"/>
        </w:rPr>
        <w:t>个月。</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第五条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资助内容为一次往返国际旅费、资助期限内的奖学金和艰苦地区补贴。奖学金包括伙食费、住宿费、交通费、电话费、医疗保险费、交际费、一次性安置费、签证延长费、零用费等。奖学金资助标准为</w:t>
      </w:r>
      <w:r w:rsidRPr="00241E17">
        <w:rPr>
          <w:rFonts w:ascii="Helvetica" w:eastAsia="宋体" w:hAnsi="Helvetica" w:cs="Helvetica"/>
          <w:color w:val="000000"/>
          <w:kern w:val="0"/>
          <w:sz w:val="24"/>
          <w:szCs w:val="24"/>
        </w:rPr>
        <w:t>1800</w:t>
      </w:r>
      <w:r w:rsidRPr="00241E17">
        <w:rPr>
          <w:rFonts w:ascii="Helvetica" w:eastAsia="宋体" w:hAnsi="Helvetica" w:cs="Helvetica"/>
          <w:color w:val="000000"/>
          <w:kern w:val="0"/>
          <w:sz w:val="24"/>
          <w:szCs w:val="24"/>
        </w:rPr>
        <w:t>欧元</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人</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月、</w:t>
      </w:r>
      <w:r w:rsidRPr="00241E17">
        <w:rPr>
          <w:rFonts w:ascii="Helvetica" w:eastAsia="宋体" w:hAnsi="Helvetica" w:cs="Helvetica"/>
          <w:color w:val="000000"/>
          <w:kern w:val="0"/>
          <w:sz w:val="24"/>
          <w:szCs w:val="24"/>
        </w:rPr>
        <w:t>2400</w:t>
      </w:r>
      <w:r w:rsidRPr="00241E17">
        <w:rPr>
          <w:rFonts w:ascii="Helvetica" w:eastAsia="宋体" w:hAnsi="Helvetica" w:cs="Helvetica"/>
          <w:color w:val="000000"/>
          <w:kern w:val="0"/>
          <w:sz w:val="24"/>
          <w:szCs w:val="24"/>
        </w:rPr>
        <w:t>美元</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人</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月或</w:t>
      </w:r>
      <w:r w:rsidRPr="00241E17">
        <w:rPr>
          <w:rFonts w:ascii="Helvetica" w:eastAsia="宋体" w:hAnsi="Helvetica" w:cs="Helvetica"/>
          <w:color w:val="000000"/>
          <w:kern w:val="0"/>
          <w:sz w:val="24"/>
          <w:szCs w:val="24"/>
        </w:rPr>
        <w:t>2500</w:t>
      </w:r>
      <w:r w:rsidRPr="00241E17">
        <w:rPr>
          <w:rFonts w:ascii="Helvetica" w:eastAsia="宋体" w:hAnsi="Helvetica" w:cs="Helvetica"/>
          <w:color w:val="000000"/>
          <w:kern w:val="0"/>
          <w:sz w:val="24"/>
          <w:szCs w:val="24"/>
        </w:rPr>
        <w:t>瑞士法朗</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人</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月，以留学目的国发放币种确定应享受的资助标准（如留学目的国发放币种为其他币种，按美元标准发放）。艰苦地区补贴按《国家公派留学人员艰苦地区补贴标准》执行。鼓励国内推选单位在国家留学基金资助的基础上提供额外补贴。</w:t>
      </w:r>
    </w:p>
    <w:p w:rsidR="00241E17" w:rsidRPr="00241E17" w:rsidRDefault="00241E17" w:rsidP="00241E17">
      <w:pPr>
        <w:widowControl/>
        <w:shd w:val="clear" w:color="auto" w:fill="FFFFFF"/>
        <w:spacing w:line="432" w:lineRule="atLeast"/>
        <w:jc w:val="center"/>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第三章</w:t>
      </w:r>
      <w:r w:rsidRPr="00241E17">
        <w:rPr>
          <w:rFonts w:ascii="Helvetica" w:eastAsia="宋体" w:hAnsi="Helvetica" w:cs="Helvetica"/>
          <w:b/>
          <w:bCs/>
          <w:color w:val="000000"/>
          <w:kern w:val="0"/>
          <w:sz w:val="24"/>
          <w:szCs w:val="24"/>
        </w:rPr>
        <w:t>  </w:t>
      </w:r>
      <w:r w:rsidRPr="00241E17">
        <w:rPr>
          <w:rFonts w:ascii="Helvetica" w:eastAsia="宋体" w:hAnsi="Helvetica" w:cs="Helvetica"/>
          <w:b/>
          <w:bCs/>
          <w:color w:val="000000"/>
          <w:kern w:val="0"/>
          <w:sz w:val="24"/>
          <w:szCs w:val="24"/>
        </w:rPr>
        <w:t>申请条件</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第六条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符合《选派简章》规定的申请条件。</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lastRenderedPageBreak/>
        <w:t>第七条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申请时年龄不超过</w:t>
      </w:r>
      <w:r w:rsidRPr="00241E17">
        <w:rPr>
          <w:rFonts w:ascii="Helvetica" w:eastAsia="宋体" w:hAnsi="Helvetica" w:cs="Helvetica"/>
          <w:color w:val="000000"/>
          <w:kern w:val="0"/>
          <w:sz w:val="24"/>
          <w:szCs w:val="24"/>
        </w:rPr>
        <w:t>50</w:t>
      </w:r>
      <w:r w:rsidRPr="00241E17">
        <w:rPr>
          <w:rFonts w:ascii="Helvetica" w:eastAsia="宋体" w:hAnsi="Helvetica" w:cs="Helvetica"/>
          <w:color w:val="000000"/>
          <w:kern w:val="0"/>
          <w:sz w:val="24"/>
          <w:szCs w:val="24"/>
        </w:rPr>
        <w:t>周岁（</w:t>
      </w:r>
      <w:r w:rsidRPr="00241E17">
        <w:rPr>
          <w:rFonts w:ascii="Helvetica" w:eastAsia="宋体" w:hAnsi="Helvetica" w:cs="Helvetica"/>
          <w:color w:val="000000"/>
          <w:kern w:val="0"/>
          <w:sz w:val="24"/>
          <w:szCs w:val="24"/>
        </w:rPr>
        <w:t>1972</w:t>
      </w:r>
      <w:r w:rsidRPr="00241E17">
        <w:rPr>
          <w:rFonts w:ascii="Helvetica" w:eastAsia="宋体" w:hAnsi="Helvetica" w:cs="Helvetica"/>
          <w:color w:val="000000"/>
          <w:kern w:val="0"/>
          <w:sz w:val="24"/>
          <w:szCs w:val="24"/>
        </w:rPr>
        <w:t>年</w:t>
      </w:r>
      <w:r w:rsidRPr="00241E17">
        <w:rPr>
          <w:rFonts w:ascii="Helvetica" w:eastAsia="宋体" w:hAnsi="Helvetica" w:cs="Helvetica"/>
          <w:color w:val="000000"/>
          <w:kern w:val="0"/>
          <w:sz w:val="24"/>
          <w:szCs w:val="24"/>
        </w:rPr>
        <w:t>1</w:t>
      </w:r>
      <w:r w:rsidRPr="00241E17">
        <w:rPr>
          <w:rFonts w:ascii="Helvetica" w:eastAsia="宋体" w:hAnsi="Helvetica" w:cs="Helvetica"/>
          <w:color w:val="000000"/>
          <w:kern w:val="0"/>
          <w:sz w:val="24"/>
          <w:szCs w:val="24"/>
        </w:rPr>
        <w:t>月</w:t>
      </w:r>
      <w:r w:rsidRPr="00241E17">
        <w:rPr>
          <w:rFonts w:ascii="Helvetica" w:eastAsia="宋体" w:hAnsi="Helvetica" w:cs="Helvetica"/>
          <w:color w:val="000000"/>
          <w:kern w:val="0"/>
          <w:sz w:val="24"/>
          <w:szCs w:val="24"/>
        </w:rPr>
        <w:t>1</w:t>
      </w:r>
      <w:r w:rsidRPr="00241E17">
        <w:rPr>
          <w:rFonts w:ascii="Helvetica" w:eastAsia="宋体" w:hAnsi="Helvetica" w:cs="Helvetica"/>
          <w:color w:val="000000"/>
          <w:kern w:val="0"/>
          <w:sz w:val="24"/>
          <w:szCs w:val="24"/>
        </w:rPr>
        <w:t>日以后出生），具有硕士及以上学位。</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第八条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申请时应为所在高校从事国际组织相关课程教学、开展国际组织相关课题研究或从事国际组织相关工作的在职教师。</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第九条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申请时已获得国际组织或国外高校（机构）的正式邀请信。</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第十条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外语水平应符合以下条件之一（如果留学工作</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学习语言为英语，申请时应达到相关英语合格条件；如果留学工作</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学习语言为德语、法语、意大利语、西班牙语、日语、韩语和俄语等，申请时应达到相应语种的合格条件）：</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1.</w:t>
      </w:r>
      <w:r w:rsidRPr="00241E17">
        <w:rPr>
          <w:rFonts w:ascii="Helvetica" w:eastAsia="宋体" w:hAnsi="Helvetica" w:cs="Helvetica"/>
          <w:color w:val="000000"/>
          <w:kern w:val="0"/>
          <w:sz w:val="24"/>
          <w:szCs w:val="24"/>
        </w:rPr>
        <w:t>外语专业本科（含）以上毕业（专业语种应与留学目的国使用语种一致）。</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2.</w:t>
      </w:r>
      <w:r w:rsidRPr="00241E17">
        <w:rPr>
          <w:rFonts w:ascii="Helvetica" w:eastAsia="宋体" w:hAnsi="Helvetica" w:cs="Helvetica"/>
          <w:color w:val="000000"/>
          <w:kern w:val="0"/>
          <w:sz w:val="24"/>
          <w:szCs w:val="24"/>
        </w:rPr>
        <w:t>近十年内曾在同一语种国家留学一学年（</w:t>
      </w:r>
      <w:r w:rsidRPr="00241E17">
        <w:rPr>
          <w:rFonts w:ascii="Helvetica" w:eastAsia="宋体" w:hAnsi="Helvetica" w:cs="Helvetica"/>
          <w:color w:val="000000"/>
          <w:kern w:val="0"/>
          <w:sz w:val="24"/>
          <w:szCs w:val="24"/>
        </w:rPr>
        <w:t>8-12</w:t>
      </w:r>
      <w:r w:rsidRPr="00241E17">
        <w:rPr>
          <w:rFonts w:ascii="Helvetica" w:eastAsia="宋体" w:hAnsi="Helvetica" w:cs="Helvetica"/>
          <w:color w:val="000000"/>
          <w:kern w:val="0"/>
          <w:sz w:val="24"/>
          <w:szCs w:val="24"/>
        </w:rPr>
        <w:t>个月）或连续工作一年（含）以上。</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3.</w:t>
      </w:r>
      <w:r w:rsidRPr="00241E17">
        <w:rPr>
          <w:rFonts w:ascii="Helvetica" w:eastAsia="宋体" w:hAnsi="Helvetica" w:cs="Helvetica"/>
          <w:color w:val="000000"/>
          <w:kern w:val="0"/>
          <w:sz w:val="24"/>
          <w:szCs w:val="24"/>
        </w:rPr>
        <w:t>参加</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全国外语水平考试</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WSK</w:t>
      </w:r>
      <w:r w:rsidRPr="00241E17">
        <w:rPr>
          <w:rFonts w:ascii="Helvetica" w:eastAsia="宋体" w:hAnsi="Helvetica" w:cs="Helvetica"/>
          <w:color w:val="000000"/>
          <w:kern w:val="0"/>
          <w:sz w:val="24"/>
          <w:szCs w:val="24"/>
        </w:rPr>
        <w:t>）并达到合格标准。</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4.</w:t>
      </w:r>
      <w:r w:rsidRPr="00241E17">
        <w:rPr>
          <w:rFonts w:ascii="Helvetica" w:eastAsia="宋体" w:hAnsi="Helvetica" w:cs="Helvetica"/>
          <w:color w:val="000000"/>
          <w:kern w:val="0"/>
          <w:sz w:val="24"/>
          <w:szCs w:val="24"/>
        </w:rPr>
        <w:t>参加雅思（学术类）、托福、德、法、意、西、日、韩语水平考试，成绩达到以下标准：雅思</w:t>
      </w:r>
      <w:r w:rsidRPr="00241E17">
        <w:rPr>
          <w:rFonts w:ascii="Helvetica" w:eastAsia="宋体" w:hAnsi="Helvetica" w:cs="Helvetica"/>
          <w:color w:val="000000"/>
          <w:kern w:val="0"/>
          <w:sz w:val="24"/>
          <w:szCs w:val="24"/>
        </w:rPr>
        <w:t>6.5</w:t>
      </w:r>
      <w:r w:rsidRPr="00241E17">
        <w:rPr>
          <w:rFonts w:ascii="Helvetica" w:eastAsia="宋体" w:hAnsi="Helvetica" w:cs="Helvetica"/>
          <w:color w:val="000000"/>
          <w:kern w:val="0"/>
          <w:sz w:val="24"/>
          <w:szCs w:val="24"/>
        </w:rPr>
        <w:t>分，托福（</w:t>
      </w:r>
      <w:r w:rsidRPr="00241E17">
        <w:rPr>
          <w:rFonts w:ascii="Helvetica" w:eastAsia="宋体" w:hAnsi="Helvetica" w:cs="Helvetica"/>
          <w:color w:val="000000"/>
          <w:kern w:val="0"/>
          <w:sz w:val="24"/>
          <w:szCs w:val="24"/>
        </w:rPr>
        <w:t>IBT</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95</w:t>
      </w:r>
      <w:r w:rsidRPr="00241E17">
        <w:rPr>
          <w:rFonts w:ascii="Helvetica" w:eastAsia="宋体" w:hAnsi="Helvetica" w:cs="Helvetica"/>
          <w:color w:val="000000"/>
          <w:kern w:val="0"/>
          <w:sz w:val="24"/>
          <w:szCs w:val="24"/>
        </w:rPr>
        <w:t>分，德、法、意、西语达到欧洲统一语言参考框架（</w:t>
      </w:r>
      <w:r w:rsidRPr="00241E17">
        <w:rPr>
          <w:rFonts w:ascii="Helvetica" w:eastAsia="宋体" w:hAnsi="Helvetica" w:cs="Helvetica"/>
          <w:color w:val="000000"/>
          <w:kern w:val="0"/>
          <w:sz w:val="24"/>
          <w:szCs w:val="24"/>
        </w:rPr>
        <w:t>CECRL</w:t>
      </w:r>
      <w:r w:rsidRPr="00241E17">
        <w:rPr>
          <w:rFonts w:ascii="Helvetica" w:eastAsia="宋体" w:hAnsi="Helvetica" w:cs="Helvetica"/>
          <w:color w:val="000000"/>
          <w:kern w:val="0"/>
          <w:sz w:val="24"/>
          <w:szCs w:val="24"/>
        </w:rPr>
        <w:t>）的</w:t>
      </w:r>
      <w:r w:rsidRPr="00241E17">
        <w:rPr>
          <w:rFonts w:ascii="Helvetica" w:eastAsia="宋体" w:hAnsi="Helvetica" w:cs="Helvetica"/>
          <w:color w:val="000000"/>
          <w:kern w:val="0"/>
          <w:sz w:val="24"/>
          <w:szCs w:val="24"/>
        </w:rPr>
        <w:t>B2</w:t>
      </w:r>
      <w:r w:rsidRPr="00241E17">
        <w:rPr>
          <w:rFonts w:ascii="Helvetica" w:eastAsia="宋体" w:hAnsi="Helvetica" w:cs="Helvetica"/>
          <w:color w:val="000000"/>
          <w:kern w:val="0"/>
          <w:sz w:val="24"/>
          <w:szCs w:val="24"/>
        </w:rPr>
        <w:t>级，日语达到二级（</w:t>
      </w:r>
      <w:r w:rsidRPr="00241E17">
        <w:rPr>
          <w:rFonts w:ascii="Helvetica" w:eastAsia="宋体" w:hAnsi="Helvetica" w:cs="Helvetica"/>
          <w:color w:val="000000"/>
          <w:kern w:val="0"/>
          <w:sz w:val="24"/>
          <w:szCs w:val="24"/>
        </w:rPr>
        <w:t>N2</w:t>
      </w:r>
      <w:r w:rsidRPr="00241E17">
        <w:rPr>
          <w:rFonts w:ascii="Helvetica" w:eastAsia="宋体" w:hAnsi="Helvetica" w:cs="Helvetica"/>
          <w:color w:val="000000"/>
          <w:kern w:val="0"/>
          <w:sz w:val="24"/>
          <w:szCs w:val="24"/>
        </w:rPr>
        <w:t>），韩语达到</w:t>
      </w:r>
      <w:r w:rsidRPr="00241E17">
        <w:rPr>
          <w:rFonts w:ascii="Helvetica" w:eastAsia="宋体" w:hAnsi="Helvetica" w:cs="Helvetica"/>
          <w:color w:val="000000"/>
          <w:kern w:val="0"/>
          <w:sz w:val="24"/>
          <w:szCs w:val="24"/>
        </w:rPr>
        <w:t>TOPIK4</w:t>
      </w:r>
      <w:r w:rsidRPr="00241E17">
        <w:rPr>
          <w:rFonts w:ascii="Helvetica" w:eastAsia="宋体" w:hAnsi="Helvetica" w:cs="Helvetica"/>
          <w:color w:val="000000"/>
          <w:kern w:val="0"/>
          <w:sz w:val="24"/>
          <w:szCs w:val="24"/>
        </w:rPr>
        <w:t>级。</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5.</w:t>
      </w:r>
      <w:r w:rsidRPr="00241E17">
        <w:rPr>
          <w:rFonts w:ascii="Helvetica" w:eastAsia="宋体" w:hAnsi="Helvetica" w:cs="Helvetica"/>
          <w:color w:val="000000"/>
          <w:kern w:val="0"/>
          <w:sz w:val="24"/>
          <w:szCs w:val="24"/>
        </w:rPr>
        <w:t>曾在教育部指定出国留学培训部参加相关语种培训并获得结业证书（英语为高级班，其他语种为中级班）。</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6.</w:t>
      </w:r>
      <w:r w:rsidRPr="00241E17">
        <w:rPr>
          <w:rFonts w:ascii="Helvetica" w:eastAsia="宋体" w:hAnsi="Helvetica" w:cs="Helvetica"/>
          <w:color w:val="000000"/>
          <w:kern w:val="0"/>
          <w:sz w:val="24"/>
          <w:szCs w:val="24"/>
        </w:rPr>
        <w:t>参加由国外拟留学</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工作单位组织的面试、考试等并达到其入学语言要求的，应在外方邀请信中注明或单独出具证明。通过其他语言考试达到国外拟留学</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工作单位入学语言要求的（包括托福家庭版</w:t>
      </w:r>
      <w:r w:rsidRPr="00241E17">
        <w:rPr>
          <w:rFonts w:ascii="Helvetica" w:eastAsia="宋体" w:hAnsi="Helvetica" w:cs="Helvetica"/>
          <w:color w:val="000000"/>
          <w:kern w:val="0"/>
          <w:sz w:val="24"/>
          <w:szCs w:val="24"/>
        </w:rPr>
        <w:t xml:space="preserve">TOEFL </w:t>
      </w:r>
      <w:proofErr w:type="spellStart"/>
      <w:r w:rsidRPr="00241E17">
        <w:rPr>
          <w:rFonts w:ascii="Helvetica" w:eastAsia="宋体" w:hAnsi="Helvetica" w:cs="Helvetica"/>
          <w:color w:val="000000"/>
          <w:kern w:val="0"/>
          <w:sz w:val="24"/>
          <w:szCs w:val="24"/>
        </w:rPr>
        <w:t>iBT</w:t>
      </w:r>
      <w:proofErr w:type="spellEnd"/>
      <w:r w:rsidRPr="00241E17">
        <w:rPr>
          <w:rFonts w:ascii="Helvetica" w:eastAsia="宋体" w:hAnsi="Helvetica" w:cs="Helvetica"/>
          <w:color w:val="000000"/>
          <w:kern w:val="0"/>
          <w:sz w:val="24"/>
          <w:szCs w:val="24"/>
        </w:rPr>
        <w:t xml:space="preserve"> Home Edition</w:t>
      </w:r>
      <w:r w:rsidRPr="00241E17">
        <w:rPr>
          <w:rFonts w:ascii="Helvetica" w:eastAsia="宋体" w:hAnsi="Helvetica" w:cs="Helvetica"/>
          <w:color w:val="000000"/>
          <w:kern w:val="0"/>
          <w:sz w:val="24"/>
          <w:szCs w:val="24"/>
        </w:rPr>
        <w:t>、雅思家庭版</w:t>
      </w:r>
      <w:r w:rsidRPr="00241E17">
        <w:rPr>
          <w:rFonts w:ascii="Helvetica" w:eastAsia="宋体" w:hAnsi="Helvetica" w:cs="Helvetica"/>
          <w:color w:val="000000"/>
          <w:kern w:val="0"/>
          <w:sz w:val="24"/>
          <w:szCs w:val="24"/>
        </w:rPr>
        <w:t>IELTS Indicator</w:t>
      </w:r>
      <w:r w:rsidRPr="00241E17">
        <w:rPr>
          <w:rFonts w:ascii="Helvetica" w:eastAsia="宋体" w:hAnsi="Helvetica" w:cs="Helvetica"/>
          <w:color w:val="000000"/>
          <w:kern w:val="0"/>
          <w:sz w:val="24"/>
          <w:szCs w:val="24"/>
        </w:rPr>
        <w:t>），须提交成绩单及外方出具的认可该语言考试的证明。</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上述外语合格条件系留学人员申请和派出的统一标准</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申请时合格且外语成绩证明在有效期内</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派出时即可视为外语合格。</w:t>
      </w:r>
    </w:p>
    <w:p w:rsidR="00241E17" w:rsidRPr="00241E17" w:rsidRDefault="00241E17" w:rsidP="00241E17">
      <w:pPr>
        <w:widowControl/>
        <w:shd w:val="clear" w:color="auto" w:fill="FFFFFF"/>
        <w:spacing w:line="432" w:lineRule="atLeast"/>
        <w:jc w:val="center"/>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第四章</w:t>
      </w:r>
      <w:r w:rsidRPr="00241E17">
        <w:rPr>
          <w:rFonts w:ascii="Helvetica" w:eastAsia="宋体" w:hAnsi="Helvetica" w:cs="Helvetica"/>
          <w:b/>
          <w:bCs/>
          <w:color w:val="000000"/>
          <w:kern w:val="0"/>
          <w:sz w:val="24"/>
          <w:szCs w:val="24"/>
        </w:rPr>
        <w:t>  </w:t>
      </w:r>
      <w:r w:rsidRPr="00241E17">
        <w:rPr>
          <w:rFonts w:ascii="Helvetica" w:eastAsia="宋体" w:hAnsi="Helvetica" w:cs="Helvetica"/>
          <w:b/>
          <w:bCs/>
          <w:color w:val="000000"/>
          <w:kern w:val="0"/>
          <w:sz w:val="24"/>
          <w:szCs w:val="24"/>
        </w:rPr>
        <w:t>选拔办法</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第十一条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遵循</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公开、公平、公正</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的原则，采取</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个人申请，单位推荐，专家评审，择优录取</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的方式进行选拔。</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重点资助高校教师赴政府间国际组织和具有重要影响力的非政府间国际组织（含学术类国际组织）短期工作，同时可资助高校教师赴国外的国际组织研究机构或在国际组织人才培养方面具有优势的国外高校开展国际组织相关研究。</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第十二条</w:t>
      </w:r>
      <w:r w:rsidRPr="00241E17">
        <w:rPr>
          <w:rFonts w:ascii="Helvetica" w:eastAsia="宋体" w:hAnsi="Helvetica" w:cs="Helvetica"/>
          <w:color w:val="000000"/>
          <w:kern w:val="0"/>
          <w:sz w:val="24"/>
          <w:szCs w:val="24"/>
        </w:rPr>
        <w:t>  2023</w:t>
      </w:r>
      <w:r w:rsidRPr="00241E17">
        <w:rPr>
          <w:rFonts w:ascii="Helvetica" w:eastAsia="宋体" w:hAnsi="Helvetica" w:cs="Helvetica"/>
          <w:color w:val="000000"/>
          <w:kern w:val="0"/>
          <w:sz w:val="24"/>
          <w:szCs w:val="24"/>
        </w:rPr>
        <w:t>年第一批网上报名及申请受理时间为</w:t>
      </w:r>
      <w:r w:rsidRPr="00241E17">
        <w:rPr>
          <w:rFonts w:ascii="Helvetica" w:eastAsia="宋体" w:hAnsi="Helvetica" w:cs="Helvetica"/>
          <w:color w:val="000000"/>
          <w:kern w:val="0"/>
          <w:sz w:val="24"/>
          <w:szCs w:val="24"/>
        </w:rPr>
        <w:t>4</w:t>
      </w:r>
      <w:r w:rsidRPr="00241E17">
        <w:rPr>
          <w:rFonts w:ascii="Helvetica" w:eastAsia="宋体" w:hAnsi="Helvetica" w:cs="Helvetica"/>
          <w:color w:val="000000"/>
          <w:kern w:val="0"/>
          <w:sz w:val="24"/>
          <w:szCs w:val="24"/>
        </w:rPr>
        <w:t>月</w:t>
      </w:r>
      <w:r w:rsidRPr="00241E17">
        <w:rPr>
          <w:rFonts w:ascii="Helvetica" w:eastAsia="宋体" w:hAnsi="Helvetica" w:cs="Helvetica"/>
          <w:color w:val="000000"/>
          <w:kern w:val="0"/>
          <w:sz w:val="24"/>
          <w:szCs w:val="24"/>
        </w:rPr>
        <w:t>10</w:t>
      </w:r>
      <w:r w:rsidRPr="00241E17">
        <w:rPr>
          <w:rFonts w:ascii="Helvetica" w:eastAsia="宋体" w:hAnsi="Helvetica" w:cs="Helvetica"/>
          <w:color w:val="000000"/>
          <w:kern w:val="0"/>
          <w:sz w:val="24"/>
          <w:szCs w:val="24"/>
        </w:rPr>
        <w:t>日</w:t>
      </w:r>
      <w:r w:rsidRPr="00241E17">
        <w:rPr>
          <w:rFonts w:ascii="Helvetica" w:eastAsia="宋体" w:hAnsi="Helvetica" w:cs="Helvetica"/>
          <w:color w:val="000000"/>
          <w:kern w:val="0"/>
          <w:sz w:val="24"/>
          <w:szCs w:val="24"/>
        </w:rPr>
        <w:t>-30</w:t>
      </w:r>
      <w:r w:rsidRPr="00241E17">
        <w:rPr>
          <w:rFonts w:ascii="Helvetica" w:eastAsia="宋体" w:hAnsi="Helvetica" w:cs="Helvetica"/>
          <w:color w:val="000000"/>
          <w:kern w:val="0"/>
          <w:sz w:val="24"/>
          <w:szCs w:val="24"/>
        </w:rPr>
        <w:t>日，第二批网上报名时间为</w:t>
      </w:r>
      <w:r w:rsidRPr="00241E17">
        <w:rPr>
          <w:rFonts w:ascii="Helvetica" w:eastAsia="宋体" w:hAnsi="Helvetica" w:cs="Helvetica"/>
          <w:color w:val="000000"/>
          <w:kern w:val="0"/>
          <w:sz w:val="24"/>
          <w:szCs w:val="24"/>
        </w:rPr>
        <w:t>9</w:t>
      </w:r>
      <w:r w:rsidRPr="00241E17">
        <w:rPr>
          <w:rFonts w:ascii="Helvetica" w:eastAsia="宋体" w:hAnsi="Helvetica" w:cs="Helvetica"/>
          <w:color w:val="000000"/>
          <w:kern w:val="0"/>
          <w:sz w:val="24"/>
          <w:szCs w:val="24"/>
        </w:rPr>
        <w:t>月</w:t>
      </w:r>
      <w:r w:rsidRPr="00241E17">
        <w:rPr>
          <w:rFonts w:ascii="Helvetica" w:eastAsia="宋体" w:hAnsi="Helvetica" w:cs="Helvetica"/>
          <w:color w:val="000000"/>
          <w:kern w:val="0"/>
          <w:sz w:val="24"/>
          <w:szCs w:val="24"/>
        </w:rPr>
        <w:t>10</w:t>
      </w:r>
      <w:r w:rsidRPr="00241E17">
        <w:rPr>
          <w:rFonts w:ascii="Helvetica" w:eastAsia="宋体" w:hAnsi="Helvetica" w:cs="Helvetica"/>
          <w:color w:val="000000"/>
          <w:kern w:val="0"/>
          <w:sz w:val="24"/>
          <w:szCs w:val="24"/>
        </w:rPr>
        <w:t>日</w:t>
      </w:r>
      <w:r w:rsidRPr="00241E17">
        <w:rPr>
          <w:rFonts w:ascii="Helvetica" w:eastAsia="宋体" w:hAnsi="Helvetica" w:cs="Helvetica"/>
          <w:color w:val="000000"/>
          <w:kern w:val="0"/>
          <w:sz w:val="24"/>
          <w:szCs w:val="24"/>
        </w:rPr>
        <w:t>-30</w:t>
      </w:r>
      <w:r w:rsidRPr="00241E17">
        <w:rPr>
          <w:rFonts w:ascii="Helvetica" w:eastAsia="宋体" w:hAnsi="Helvetica" w:cs="Helvetica"/>
          <w:color w:val="000000"/>
          <w:kern w:val="0"/>
          <w:sz w:val="24"/>
          <w:szCs w:val="24"/>
        </w:rPr>
        <w:t>日。申请人应在此期限内登录国家公派留学</w:t>
      </w:r>
      <w:r w:rsidRPr="00241E17">
        <w:rPr>
          <w:rFonts w:ascii="Helvetica" w:eastAsia="宋体" w:hAnsi="Helvetica" w:cs="Helvetica"/>
          <w:color w:val="000000"/>
          <w:kern w:val="0"/>
          <w:sz w:val="24"/>
          <w:szCs w:val="24"/>
        </w:rPr>
        <w:lastRenderedPageBreak/>
        <w:t>管理信息平台（</w:t>
      </w:r>
      <w:hyperlink r:id="rId4" w:history="1">
        <w:r w:rsidRPr="00241E17">
          <w:rPr>
            <w:rFonts w:ascii="Helvetica" w:eastAsia="宋体" w:hAnsi="Helvetica" w:cs="Helvetica"/>
            <w:color w:val="0000FF"/>
            <w:kern w:val="0"/>
            <w:sz w:val="24"/>
            <w:szCs w:val="24"/>
            <w:u w:val="single"/>
          </w:rPr>
          <w:t>https://sa.csc.edu.cn/student</w:t>
        </w:r>
      </w:hyperlink>
      <w:r w:rsidRPr="00241E17">
        <w:rPr>
          <w:rFonts w:ascii="Helvetica" w:eastAsia="宋体" w:hAnsi="Helvetica" w:cs="Helvetica"/>
          <w:color w:val="000000"/>
          <w:kern w:val="0"/>
          <w:sz w:val="24"/>
          <w:szCs w:val="24"/>
        </w:rPr>
        <w:t>）进行网上报名，按照《</w:t>
      </w:r>
      <w:hyperlink r:id="rId5" w:tgtFrame="_blank" w:history="1">
        <w:r w:rsidRPr="00241E17">
          <w:rPr>
            <w:rFonts w:ascii="Helvetica" w:eastAsia="宋体" w:hAnsi="Helvetica" w:cs="Helvetica"/>
            <w:color w:val="0000FF"/>
            <w:kern w:val="0"/>
            <w:sz w:val="24"/>
            <w:szCs w:val="24"/>
            <w:u w:val="single"/>
          </w:rPr>
          <w:t>应提交申请材料及说明</w:t>
        </w:r>
      </w:hyperlink>
      <w:r w:rsidRPr="00241E17">
        <w:rPr>
          <w:rFonts w:ascii="Helvetica" w:eastAsia="宋体" w:hAnsi="Helvetica" w:cs="Helvetica"/>
          <w:color w:val="000000"/>
          <w:kern w:val="0"/>
          <w:sz w:val="24"/>
          <w:szCs w:val="24"/>
        </w:rPr>
        <w:t>》准备申请材料并提交所在单位审核。</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第十三条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申请人应按照规定的程序、时间和要求提交申请材料，并对材料的真实性负责。因申请材料原因导致的责任和后果由申请人承担。</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第十四条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推选单位应对申请人的政治思想、道德品行、学术诚信、身心健康情况、申请资格、学术发展潜力、出国留学必要性、研修计划可行性等方面进行审核后出具有针对性的单位推荐意见，并对其出国留学提出明确考核要求。推选单位有权退回不真实、不一致、不符合要求的申请。</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第十五条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推选单位应分别于</w:t>
      </w:r>
      <w:r w:rsidRPr="00241E17">
        <w:rPr>
          <w:rFonts w:ascii="Helvetica" w:eastAsia="宋体" w:hAnsi="Helvetica" w:cs="Helvetica"/>
          <w:color w:val="000000"/>
          <w:kern w:val="0"/>
          <w:sz w:val="24"/>
          <w:szCs w:val="24"/>
        </w:rPr>
        <w:t>5</w:t>
      </w:r>
      <w:r w:rsidRPr="00241E17">
        <w:rPr>
          <w:rFonts w:ascii="Helvetica" w:eastAsia="宋体" w:hAnsi="Helvetica" w:cs="Helvetica"/>
          <w:color w:val="000000"/>
          <w:kern w:val="0"/>
          <w:sz w:val="24"/>
          <w:szCs w:val="24"/>
        </w:rPr>
        <w:t>月</w:t>
      </w:r>
      <w:r w:rsidRPr="00241E17">
        <w:rPr>
          <w:rFonts w:ascii="Helvetica" w:eastAsia="宋体" w:hAnsi="Helvetica" w:cs="Helvetica"/>
          <w:color w:val="000000"/>
          <w:kern w:val="0"/>
          <w:sz w:val="24"/>
          <w:szCs w:val="24"/>
        </w:rPr>
        <w:t>10</w:t>
      </w:r>
      <w:r w:rsidRPr="00241E17">
        <w:rPr>
          <w:rFonts w:ascii="Helvetica" w:eastAsia="宋体" w:hAnsi="Helvetica" w:cs="Helvetica"/>
          <w:color w:val="000000"/>
          <w:kern w:val="0"/>
          <w:sz w:val="24"/>
          <w:szCs w:val="24"/>
        </w:rPr>
        <w:t>日（第一批）、</w:t>
      </w:r>
      <w:r w:rsidRPr="00241E17">
        <w:rPr>
          <w:rFonts w:ascii="Helvetica" w:eastAsia="宋体" w:hAnsi="Helvetica" w:cs="Helvetica"/>
          <w:color w:val="000000"/>
          <w:kern w:val="0"/>
          <w:sz w:val="24"/>
          <w:szCs w:val="24"/>
        </w:rPr>
        <w:t>10</w:t>
      </w:r>
      <w:r w:rsidRPr="00241E17">
        <w:rPr>
          <w:rFonts w:ascii="Helvetica" w:eastAsia="宋体" w:hAnsi="Helvetica" w:cs="Helvetica"/>
          <w:color w:val="000000"/>
          <w:kern w:val="0"/>
          <w:sz w:val="24"/>
          <w:szCs w:val="24"/>
        </w:rPr>
        <w:t>月</w:t>
      </w:r>
      <w:r w:rsidRPr="00241E17">
        <w:rPr>
          <w:rFonts w:ascii="Helvetica" w:eastAsia="宋体" w:hAnsi="Helvetica" w:cs="Helvetica"/>
          <w:color w:val="000000"/>
          <w:kern w:val="0"/>
          <w:sz w:val="24"/>
          <w:szCs w:val="24"/>
        </w:rPr>
        <w:t>13</w:t>
      </w:r>
      <w:r w:rsidRPr="00241E17">
        <w:rPr>
          <w:rFonts w:ascii="Helvetica" w:eastAsia="宋体" w:hAnsi="Helvetica" w:cs="Helvetica"/>
          <w:color w:val="000000"/>
          <w:kern w:val="0"/>
          <w:sz w:val="24"/>
          <w:szCs w:val="24"/>
        </w:rPr>
        <w:t>日（第二批）前将书面公函及推荐人选名单提交至国家留学基金委，并通过信息平台提交申请人的电子材料。申请人的书面材料由受理单位留存，留存期限为</w:t>
      </w:r>
      <w:r w:rsidRPr="00241E17">
        <w:rPr>
          <w:rFonts w:ascii="Helvetica" w:eastAsia="宋体" w:hAnsi="Helvetica" w:cs="Helvetica"/>
          <w:color w:val="000000"/>
          <w:kern w:val="0"/>
          <w:sz w:val="24"/>
          <w:szCs w:val="24"/>
        </w:rPr>
        <w:t>3</w:t>
      </w:r>
      <w:r w:rsidRPr="00241E17">
        <w:rPr>
          <w:rFonts w:ascii="Helvetica" w:eastAsia="宋体" w:hAnsi="Helvetica" w:cs="Helvetica"/>
          <w:color w:val="000000"/>
          <w:kern w:val="0"/>
          <w:sz w:val="24"/>
          <w:szCs w:val="24"/>
        </w:rPr>
        <w:t>年。</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第十六条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国家留学基金委对申请人材料进行审核，组织专家评审，确定录取结果。</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材料审核主要审核申请人是否满足选派办法规定的申报条件，申请材料是否完备、是否符合各项材料具体要求等；同时，将根据提交的外方邀请函核定留学期限、资助期限，如果个人申报的资助期限低于留学期限，资助期限按个人申报期限核定。</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专家评审主要从以下几方面进行考察：</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1.</w:t>
      </w:r>
      <w:r w:rsidRPr="00241E17">
        <w:rPr>
          <w:rFonts w:ascii="Helvetica" w:eastAsia="宋体" w:hAnsi="Helvetica" w:cs="Helvetica"/>
          <w:color w:val="000000"/>
          <w:kern w:val="0"/>
          <w:sz w:val="24"/>
          <w:szCs w:val="24"/>
        </w:rPr>
        <w:t>申请人的综合素质，包括专业基础、国际交流能力（含外语水平）、研究能力和发展潜力等。</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2.</w:t>
      </w:r>
      <w:r w:rsidRPr="00241E17">
        <w:rPr>
          <w:rFonts w:ascii="Helvetica" w:eastAsia="宋体" w:hAnsi="Helvetica" w:cs="Helvetica"/>
          <w:color w:val="000000"/>
          <w:kern w:val="0"/>
          <w:sz w:val="24"/>
          <w:szCs w:val="24"/>
        </w:rPr>
        <w:t>申请人从事国际组织课程教学、国际组织课题科研或从事国际组织相关工作的经历、主要成果和综合表现。</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3.</w:t>
      </w:r>
      <w:r w:rsidRPr="00241E17">
        <w:rPr>
          <w:rFonts w:ascii="Helvetica" w:eastAsia="宋体" w:hAnsi="Helvetica" w:cs="Helvetica"/>
          <w:color w:val="000000"/>
          <w:kern w:val="0"/>
          <w:sz w:val="24"/>
          <w:szCs w:val="24"/>
        </w:rPr>
        <w:t>出国留学的必要性和研修计划的可行性。</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4.</w:t>
      </w:r>
      <w:r w:rsidRPr="00241E17">
        <w:rPr>
          <w:rFonts w:ascii="Helvetica" w:eastAsia="宋体" w:hAnsi="Helvetica" w:cs="Helvetica"/>
          <w:color w:val="000000"/>
          <w:kern w:val="0"/>
          <w:sz w:val="24"/>
          <w:szCs w:val="24"/>
        </w:rPr>
        <w:t>所赴国际组织的重要性或所赴高校（机构）在国际组织研究、国际组织人才培养等方面的发展水平。</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5.</w:t>
      </w:r>
      <w:r w:rsidRPr="00241E17">
        <w:rPr>
          <w:rFonts w:ascii="Helvetica" w:eastAsia="宋体" w:hAnsi="Helvetica" w:cs="Helvetica"/>
          <w:color w:val="000000"/>
          <w:kern w:val="0"/>
          <w:sz w:val="24"/>
          <w:szCs w:val="24"/>
        </w:rPr>
        <w:t>申请人所在单位在国际组织人才培养、国际组织研究等方面的水平，对申请人的推荐态度，对申请人留学回国后成果运用的考虑等。</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第十七条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录取结果分别于</w:t>
      </w:r>
      <w:r w:rsidRPr="00241E17">
        <w:rPr>
          <w:rFonts w:ascii="Helvetica" w:eastAsia="宋体" w:hAnsi="Helvetica" w:cs="Helvetica"/>
          <w:color w:val="000000"/>
          <w:kern w:val="0"/>
          <w:sz w:val="24"/>
          <w:szCs w:val="24"/>
        </w:rPr>
        <w:t>2023</w:t>
      </w:r>
      <w:r w:rsidRPr="00241E17">
        <w:rPr>
          <w:rFonts w:ascii="Helvetica" w:eastAsia="宋体" w:hAnsi="Helvetica" w:cs="Helvetica"/>
          <w:color w:val="000000"/>
          <w:kern w:val="0"/>
          <w:sz w:val="24"/>
          <w:szCs w:val="24"/>
        </w:rPr>
        <w:t>年</w:t>
      </w:r>
      <w:r w:rsidRPr="00241E17">
        <w:rPr>
          <w:rFonts w:ascii="Helvetica" w:eastAsia="宋体" w:hAnsi="Helvetica" w:cs="Helvetica"/>
          <w:color w:val="000000"/>
          <w:kern w:val="0"/>
          <w:sz w:val="24"/>
          <w:szCs w:val="24"/>
        </w:rPr>
        <w:t>6</w:t>
      </w:r>
      <w:r w:rsidRPr="00241E17">
        <w:rPr>
          <w:rFonts w:ascii="Helvetica" w:eastAsia="宋体" w:hAnsi="Helvetica" w:cs="Helvetica"/>
          <w:color w:val="000000"/>
          <w:kern w:val="0"/>
          <w:sz w:val="24"/>
          <w:szCs w:val="24"/>
        </w:rPr>
        <w:t>月（第一批）、</w:t>
      </w:r>
      <w:r w:rsidRPr="00241E17">
        <w:rPr>
          <w:rFonts w:ascii="Helvetica" w:eastAsia="宋体" w:hAnsi="Helvetica" w:cs="Helvetica"/>
          <w:color w:val="000000"/>
          <w:kern w:val="0"/>
          <w:sz w:val="24"/>
          <w:szCs w:val="24"/>
        </w:rPr>
        <w:t>11</w:t>
      </w:r>
      <w:r w:rsidRPr="00241E17">
        <w:rPr>
          <w:rFonts w:ascii="Helvetica" w:eastAsia="宋体" w:hAnsi="Helvetica" w:cs="Helvetica"/>
          <w:color w:val="000000"/>
          <w:kern w:val="0"/>
          <w:sz w:val="24"/>
          <w:szCs w:val="24"/>
        </w:rPr>
        <w:t>月（第二批）公布。申请人可登录国家公派留学管理信息平台查询录取结果，下载打印录取文件。</w:t>
      </w:r>
    </w:p>
    <w:p w:rsidR="00241E17" w:rsidRPr="00241E17" w:rsidRDefault="00241E17" w:rsidP="00241E17">
      <w:pPr>
        <w:widowControl/>
        <w:shd w:val="clear" w:color="auto" w:fill="FFFFFF"/>
        <w:spacing w:line="432" w:lineRule="atLeast"/>
        <w:jc w:val="center"/>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第五章</w:t>
      </w:r>
      <w:r w:rsidRPr="00241E17">
        <w:rPr>
          <w:rFonts w:ascii="Helvetica" w:eastAsia="宋体" w:hAnsi="Helvetica" w:cs="Helvetica"/>
          <w:b/>
          <w:bCs/>
          <w:color w:val="000000"/>
          <w:kern w:val="0"/>
          <w:sz w:val="24"/>
          <w:szCs w:val="24"/>
        </w:rPr>
        <w:t>  </w:t>
      </w:r>
      <w:r w:rsidRPr="00241E17">
        <w:rPr>
          <w:rFonts w:ascii="Helvetica" w:eastAsia="宋体" w:hAnsi="Helvetica" w:cs="Helvetica"/>
          <w:b/>
          <w:bCs/>
          <w:color w:val="000000"/>
          <w:kern w:val="0"/>
          <w:sz w:val="24"/>
          <w:szCs w:val="24"/>
        </w:rPr>
        <w:t>派出及管理</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第十八条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推选单位对本单位人员承担管理主体责任。</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lastRenderedPageBreak/>
        <w:t>第十九条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被录取人员的留学资格保留至</w:t>
      </w:r>
      <w:r w:rsidRPr="00241E17">
        <w:rPr>
          <w:rFonts w:ascii="Helvetica" w:eastAsia="宋体" w:hAnsi="Helvetica" w:cs="Helvetica"/>
          <w:color w:val="000000"/>
          <w:kern w:val="0"/>
          <w:sz w:val="24"/>
          <w:szCs w:val="24"/>
        </w:rPr>
        <w:t>2024</w:t>
      </w:r>
      <w:r w:rsidRPr="00241E17">
        <w:rPr>
          <w:rFonts w:ascii="Helvetica" w:eastAsia="宋体" w:hAnsi="Helvetica" w:cs="Helvetica"/>
          <w:color w:val="000000"/>
          <w:kern w:val="0"/>
          <w:sz w:val="24"/>
          <w:szCs w:val="24"/>
        </w:rPr>
        <w:t>年</w:t>
      </w:r>
      <w:r w:rsidRPr="00241E17">
        <w:rPr>
          <w:rFonts w:ascii="Helvetica" w:eastAsia="宋体" w:hAnsi="Helvetica" w:cs="Helvetica"/>
          <w:color w:val="000000"/>
          <w:kern w:val="0"/>
          <w:sz w:val="24"/>
          <w:szCs w:val="24"/>
        </w:rPr>
        <w:t>12</w:t>
      </w:r>
      <w:r w:rsidRPr="00241E17">
        <w:rPr>
          <w:rFonts w:ascii="Helvetica" w:eastAsia="宋体" w:hAnsi="Helvetica" w:cs="Helvetica"/>
          <w:color w:val="000000"/>
          <w:kern w:val="0"/>
          <w:sz w:val="24"/>
          <w:szCs w:val="24"/>
        </w:rPr>
        <w:t>月</w:t>
      </w:r>
      <w:r w:rsidRPr="00241E17">
        <w:rPr>
          <w:rFonts w:ascii="Helvetica" w:eastAsia="宋体" w:hAnsi="Helvetica" w:cs="Helvetica"/>
          <w:color w:val="000000"/>
          <w:kern w:val="0"/>
          <w:sz w:val="24"/>
          <w:szCs w:val="24"/>
        </w:rPr>
        <w:t>31</w:t>
      </w:r>
      <w:r w:rsidRPr="00241E17">
        <w:rPr>
          <w:rFonts w:ascii="Helvetica" w:eastAsia="宋体" w:hAnsi="Helvetica" w:cs="Helvetica"/>
          <w:color w:val="000000"/>
          <w:kern w:val="0"/>
          <w:sz w:val="24"/>
          <w:szCs w:val="24"/>
        </w:rPr>
        <w:t>日。未按期派出者，留学资格自动取消。</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国家留学基金委原则上不受理变更留学国别、变更留学单位、变更留学期限及延期派出的申请。</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第二十条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对留学人员实行</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签约派出、违约赔偿</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的管理办法。派出前，留学人员须按要求签署《国家公派出国留学协议书》；办理国家公派留学奖学金专用银行卡（详见</w:t>
      </w:r>
      <w:hyperlink r:id="rId6" w:history="1">
        <w:r w:rsidRPr="00241E17">
          <w:rPr>
            <w:rFonts w:ascii="Helvetica" w:eastAsia="宋体" w:hAnsi="Helvetica" w:cs="Helvetica"/>
            <w:color w:val="0000FF"/>
            <w:kern w:val="0"/>
            <w:sz w:val="24"/>
            <w:szCs w:val="24"/>
            <w:u w:val="single"/>
          </w:rPr>
          <w:t>https://www.csc.edu.cn/chuguo/s/1552</w:t>
        </w:r>
      </w:hyperlink>
      <w:r w:rsidRPr="00241E17">
        <w:rPr>
          <w:rFonts w:ascii="Helvetica" w:eastAsia="宋体" w:hAnsi="Helvetica" w:cs="Helvetica"/>
          <w:color w:val="000000"/>
          <w:kern w:val="0"/>
          <w:sz w:val="24"/>
          <w:szCs w:val="24"/>
        </w:rPr>
        <w:t>）；办理护照、签证、《国际旅行健康证书》，通过教育部留学服务中心或教育部出国人员上海集训部办理机票预订等派出手续。</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第二十一条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在为留学人员办理派出手续时，推选单位及留学服务机构应按要求认真审核其留学国别、留学单位、留学期限等信息。</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第二十二条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留学人员自抵达留学所在国后</w:t>
      </w:r>
      <w:r w:rsidRPr="00241E17">
        <w:rPr>
          <w:rFonts w:ascii="Helvetica" w:eastAsia="宋体" w:hAnsi="Helvetica" w:cs="Helvetica"/>
          <w:color w:val="000000"/>
          <w:kern w:val="0"/>
          <w:sz w:val="24"/>
          <w:szCs w:val="24"/>
        </w:rPr>
        <w:t>10</w:t>
      </w:r>
      <w:r w:rsidRPr="00241E17">
        <w:rPr>
          <w:rFonts w:ascii="Helvetica" w:eastAsia="宋体" w:hAnsi="Helvetica" w:cs="Helvetica"/>
          <w:color w:val="000000"/>
          <w:kern w:val="0"/>
          <w:sz w:val="24"/>
          <w:szCs w:val="24"/>
        </w:rPr>
        <w:t>日内凭《国家留学基金资助出国留学资格证书》及相关材料，向中国驻留学所在国使（领）馆办理报到手续，具体按照驻留学所在国使（领）馆要求办理。</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第二十三条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留学人员在国外留学期间，应遵守所在国、国际组织（如适用）法律法规、国家留学基金资助出国留学人员的有关规定及《国家公派出国留学协议书》的有关约定，自觉接受国内推选单位和驻外使（领）馆的指导和管理，定期向国内推选单位提交研修报告。</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第二十四条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留学人员应按协议约定完成所制定的研修计划及国内推选单位提出的任务和要求，按期回国履行回国服务义务，回国后向推选单位汇报留学成果，并须在回国之日起</w:t>
      </w:r>
      <w:r w:rsidRPr="00241E17">
        <w:rPr>
          <w:rFonts w:ascii="Helvetica" w:eastAsia="宋体" w:hAnsi="Helvetica" w:cs="Helvetica"/>
          <w:color w:val="000000"/>
          <w:kern w:val="0"/>
          <w:sz w:val="24"/>
          <w:szCs w:val="24"/>
        </w:rPr>
        <w:t>3</w:t>
      </w:r>
      <w:r w:rsidRPr="00241E17">
        <w:rPr>
          <w:rFonts w:ascii="Helvetica" w:eastAsia="宋体" w:hAnsi="Helvetica" w:cs="Helvetica"/>
          <w:color w:val="000000"/>
          <w:kern w:val="0"/>
          <w:sz w:val="24"/>
          <w:szCs w:val="24"/>
        </w:rPr>
        <w:t>个月内在国家公派留学管理信息平台登记回国信息。</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本项目留学人员回国后再次申请国家公派出国留学国际组织人才培养相关项目，不受回国满两年方可再次申请的限制，如获录取，原回国服务期顺延。</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第二十五条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推选单位应制定本单位国家公派出国留学管理办法，统筹考虑</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选拔、派出、管理、回国</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各环节，对留学人员加强目标和过程管理。</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1.</w:t>
      </w:r>
      <w:r w:rsidRPr="00241E17">
        <w:rPr>
          <w:rFonts w:ascii="Helvetica" w:eastAsia="宋体" w:hAnsi="Helvetica" w:cs="Helvetica"/>
          <w:color w:val="000000"/>
          <w:kern w:val="0"/>
          <w:sz w:val="24"/>
          <w:szCs w:val="24"/>
        </w:rPr>
        <w:t>在留学人员录取后，及时了解其思想动向，对存在问题的人员不予派出；合理安排其工作，督促并保证其按期派出。</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2.</w:t>
      </w:r>
      <w:r w:rsidRPr="00241E17">
        <w:rPr>
          <w:rFonts w:ascii="Helvetica" w:eastAsia="宋体" w:hAnsi="Helvetica" w:cs="Helvetica"/>
          <w:color w:val="000000"/>
          <w:kern w:val="0"/>
          <w:sz w:val="24"/>
          <w:szCs w:val="24"/>
        </w:rPr>
        <w:t>在留学人员派出前，应开展行前教育，将思想政治教育和爱国主义教育纳入培训内容，并加强心理、精神、道德和诚信等方面的教育指导；对留学人员国外研修计划提出明确要求，确保留学效益；指导、协助其办理出国手续。</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3.</w:t>
      </w:r>
      <w:r w:rsidRPr="00241E17">
        <w:rPr>
          <w:rFonts w:ascii="Helvetica" w:eastAsia="宋体" w:hAnsi="Helvetica" w:cs="Helvetica"/>
          <w:color w:val="000000"/>
          <w:kern w:val="0"/>
          <w:sz w:val="24"/>
          <w:szCs w:val="24"/>
        </w:rPr>
        <w:t>在留学人员派出后，应保持定期联系，加强指导，做好在外管理和按期回国工作。</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lastRenderedPageBreak/>
        <w:t>4.</w:t>
      </w:r>
      <w:r w:rsidRPr="00241E17">
        <w:rPr>
          <w:rFonts w:ascii="Helvetica" w:eastAsia="宋体" w:hAnsi="Helvetica" w:cs="Helvetica"/>
          <w:color w:val="000000"/>
          <w:kern w:val="0"/>
          <w:sz w:val="24"/>
          <w:szCs w:val="24"/>
        </w:rPr>
        <w:t>在留学人员回国后，应进行考核，安排其从事相应的国际组织人才培养教学或科研岗位，确保留学效益。</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第二十六条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推选单位应定期对本单位派出人员在外管理和回国情况以及取得的公派留学效益等情况进行总结。</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第二十七条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留学人员与获得资助有关的论文、研究项目或科研成果在成文、发表、公开时</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应注明</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本研究</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成果</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论文得到中国国家留学基金资助</w:t>
      </w:r>
      <w:r w:rsidRPr="00241E17">
        <w:rPr>
          <w:rFonts w:ascii="Helvetica" w:eastAsia="宋体" w:hAnsi="Helvetica" w:cs="Helvetica"/>
          <w:color w:val="000000"/>
          <w:kern w:val="0"/>
          <w:sz w:val="24"/>
          <w:szCs w:val="24"/>
        </w:rPr>
        <w:t>”</w:t>
      </w:r>
      <w:r w:rsidRPr="00241E17">
        <w:rPr>
          <w:rFonts w:ascii="Helvetica" w:eastAsia="宋体" w:hAnsi="Helvetica" w:cs="Helvetica"/>
          <w:color w:val="000000"/>
          <w:kern w:val="0"/>
          <w:sz w:val="24"/>
          <w:szCs w:val="24"/>
        </w:rPr>
        <w:t>。</w:t>
      </w:r>
    </w:p>
    <w:p w:rsidR="00241E17" w:rsidRPr="00241E17" w:rsidRDefault="00241E17" w:rsidP="00241E17">
      <w:pPr>
        <w:widowControl/>
        <w:shd w:val="clear" w:color="auto" w:fill="FFFFFF"/>
        <w:spacing w:line="432" w:lineRule="atLeast"/>
        <w:jc w:val="center"/>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第六章</w:t>
      </w:r>
      <w:r w:rsidRPr="00241E17">
        <w:rPr>
          <w:rFonts w:ascii="Helvetica" w:eastAsia="宋体" w:hAnsi="Helvetica" w:cs="Helvetica"/>
          <w:b/>
          <w:bCs/>
          <w:color w:val="000000"/>
          <w:kern w:val="0"/>
          <w:sz w:val="24"/>
          <w:szCs w:val="24"/>
        </w:rPr>
        <w:t>  </w:t>
      </w:r>
      <w:r w:rsidRPr="00241E17">
        <w:rPr>
          <w:rFonts w:ascii="Helvetica" w:eastAsia="宋体" w:hAnsi="Helvetica" w:cs="Helvetica"/>
          <w:b/>
          <w:bCs/>
          <w:color w:val="000000"/>
          <w:kern w:val="0"/>
          <w:sz w:val="24"/>
          <w:szCs w:val="24"/>
        </w:rPr>
        <w:t>附则</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第二十八条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留学人员如有不符合《选派简章》及本实施办法要求或违反国家法律法规被依法追究刑事责任、违反公序良知造成严重不良影响、违反学术道德规范情节严重等情况，在选拔录取阶段和国家公派出国留学协议履行期间查证属实的，国家留学基金委有权对当事人采取退回申请、取消资格、终止资助、违约追偿等措施。</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第二十九条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本办法中的日期和时间均为北京时间。</w:t>
      </w:r>
    </w:p>
    <w:p w:rsidR="00241E17" w:rsidRPr="00241E17" w:rsidRDefault="00241E17" w:rsidP="00241E17">
      <w:pPr>
        <w:widowControl/>
        <w:shd w:val="clear" w:color="auto" w:fill="FFFFFF"/>
        <w:spacing w:line="432" w:lineRule="atLeast"/>
        <w:ind w:firstLine="482"/>
        <w:jc w:val="left"/>
        <w:rPr>
          <w:rFonts w:ascii="Helvetica" w:eastAsia="宋体" w:hAnsi="Helvetica" w:cs="Helvetica"/>
          <w:color w:val="000000"/>
          <w:kern w:val="0"/>
          <w:sz w:val="24"/>
          <w:szCs w:val="24"/>
        </w:rPr>
      </w:pPr>
      <w:r w:rsidRPr="00241E17">
        <w:rPr>
          <w:rFonts w:ascii="Helvetica" w:eastAsia="宋体" w:hAnsi="Helvetica" w:cs="Helvetica"/>
          <w:b/>
          <w:bCs/>
          <w:color w:val="000000"/>
          <w:kern w:val="0"/>
          <w:sz w:val="24"/>
          <w:szCs w:val="24"/>
        </w:rPr>
        <w:t>第三十条</w:t>
      </w:r>
      <w:r w:rsidRPr="00241E17">
        <w:rPr>
          <w:rFonts w:ascii="Helvetica" w:eastAsia="宋体" w:hAnsi="Helvetica" w:cs="Helvetica"/>
          <w:color w:val="000000"/>
          <w:kern w:val="0"/>
          <w:sz w:val="24"/>
          <w:szCs w:val="24"/>
        </w:rPr>
        <w:t>  </w:t>
      </w:r>
      <w:r w:rsidRPr="00241E17">
        <w:rPr>
          <w:rFonts w:ascii="Helvetica" w:eastAsia="宋体" w:hAnsi="Helvetica" w:cs="Helvetica"/>
          <w:color w:val="000000"/>
          <w:kern w:val="0"/>
          <w:sz w:val="24"/>
          <w:szCs w:val="24"/>
        </w:rPr>
        <w:t>本办法由国家留学基金委负责解释。</w:t>
      </w:r>
    </w:p>
    <w:p w:rsidR="00241E17" w:rsidRPr="00241E17" w:rsidRDefault="00241E17" w:rsidP="00241E17">
      <w:pPr>
        <w:widowControl/>
        <w:shd w:val="clear" w:color="auto" w:fill="FFFFFF"/>
        <w:spacing w:line="432" w:lineRule="atLeast"/>
        <w:ind w:firstLine="480"/>
        <w:jc w:val="left"/>
        <w:rPr>
          <w:rFonts w:ascii="Helvetica" w:eastAsia="宋体" w:hAnsi="Helvetica" w:cs="Helvetica"/>
          <w:color w:val="000000"/>
          <w:kern w:val="0"/>
          <w:sz w:val="24"/>
          <w:szCs w:val="24"/>
        </w:rPr>
      </w:pPr>
      <w:r w:rsidRPr="00241E17">
        <w:rPr>
          <w:rFonts w:ascii="Helvetica" w:eastAsia="宋体" w:hAnsi="Helvetica" w:cs="Helvetica"/>
          <w:color w:val="000000"/>
          <w:kern w:val="0"/>
          <w:sz w:val="24"/>
          <w:szCs w:val="24"/>
        </w:rPr>
        <w:t> </w:t>
      </w:r>
    </w:p>
    <w:p w:rsidR="00F94520" w:rsidRDefault="00F94520"/>
    <w:sectPr w:rsidR="00F94520" w:rsidSect="00F945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1E17"/>
    <w:rsid w:val="00023D1B"/>
    <w:rsid w:val="0002544B"/>
    <w:rsid w:val="00033073"/>
    <w:rsid w:val="00044985"/>
    <w:rsid w:val="00056F10"/>
    <w:rsid w:val="00057AB9"/>
    <w:rsid w:val="000823B9"/>
    <w:rsid w:val="000E0FB7"/>
    <w:rsid w:val="001607BD"/>
    <w:rsid w:val="00196D17"/>
    <w:rsid w:val="001B0CD2"/>
    <w:rsid w:val="001D3B06"/>
    <w:rsid w:val="001F1E62"/>
    <w:rsid w:val="002132FA"/>
    <w:rsid w:val="002162C8"/>
    <w:rsid w:val="00224935"/>
    <w:rsid w:val="00241E17"/>
    <w:rsid w:val="00246021"/>
    <w:rsid w:val="002479BE"/>
    <w:rsid w:val="002560DA"/>
    <w:rsid w:val="002B138E"/>
    <w:rsid w:val="002D557F"/>
    <w:rsid w:val="002F4F7A"/>
    <w:rsid w:val="0030661F"/>
    <w:rsid w:val="00325B78"/>
    <w:rsid w:val="0033795A"/>
    <w:rsid w:val="0036735E"/>
    <w:rsid w:val="00375E33"/>
    <w:rsid w:val="003949A6"/>
    <w:rsid w:val="003A289C"/>
    <w:rsid w:val="003A3583"/>
    <w:rsid w:val="003B2F25"/>
    <w:rsid w:val="003B4A69"/>
    <w:rsid w:val="003B5CF4"/>
    <w:rsid w:val="003C7777"/>
    <w:rsid w:val="003D3258"/>
    <w:rsid w:val="0048148A"/>
    <w:rsid w:val="004877B7"/>
    <w:rsid w:val="00492938"/>
    <w:rsid w:val="00497210"/>
    <w:rsid w:val="004C2C67"/>
    <w:rsid w:val="004D3538"/>
    <w:rsid w:val="005317AD"/>
    <w:rsid w:val="00546D7F"/>
    <w:rsid w:val="005B3ED0"/>
    <w:rsid w:val="005F6C6B"/>
    <w:rsid w:val="00635A24"/>
    <w:rsid w:val="007315E0"/>
    <w:rsid w:val="00743546"/>
    <w:rsid w:val="00777FDD"/>
    <w:rsid w:val="007A207E"/>
    <w:rsid w:val="007C009B"/>
    <w:rsid w:val="007C221A"/>
    <w:rsid w:val="007C2489"/>
    <w:rsid w:val="007C6FDD"/>
    <w:rsid w:val="007D24EE"/>
    <w:rsid w:val="007F0870"/>
    <w:rsid w:val="007F4D15"/>
    <w:rsid w:val="00813CAC"/>
    <w:rsid w:val="008409A3"/>
    <w:rsid w:val="008411C8"/>
    <w:rsid w:val="00896F9E"/>
    <w:rsid w:val="008A750C"/>
    <w:rsid w:val="008B31AE"/>
    <w:rsid w:val="008B7D40"/>
    <w:rsid w:val="0095789A"/>
    <w:rsid w:val="00960190"/>
    <w:rsid w:val="009A1F87"/>
    <w:rsid w:val="009D7416"/>
    <w:rsid w:val="009F09FE"/>
    <w:rsid w:val="00A17682"/>
    <w:rsid w:val="00AA7D3D"/>
    <w:rsid w:val="00AD3995"/>
    <w:rsid w:val="00AF453A"/>
    <w:rsid w:val="00B14C3C"/>
    <w:rsid w:val="00B2465D"/>
    <w:rsid w:val="00B35593"/>
    <w:rsid w:val="00B52AFE"/>
    <w:rsid w:val="00B52E73"/>
    <w:rsid w:val="00B74025"/>
    <w:rsid w:val="00B931F2"/>
    <w:rsid w:val="00B95957"/>
    <w:rsid w:val="00B95A1D"/>
    <w:rsid w:val="00BB197F"/>
    <w:rsid w:val="00BD662F"/>
    <w:rsid w:val="00C335C9"/>
    <w:rsid w:val="00C85943"/>
    <w:rsid w:val="00C86109"/>
    <w:rsid w:val="00C95E31"/>
    <w:rsid w:val="00CB0330"/>
    <w:rsid w:val="00CB3036"/>
    <w:rsid w:val="00CC4553"/>
    <w:rsid w:val="00D60D74"/>
    <w:rsid w:val="00D763C4"/>
    <w:rsid w:val="00DC52B4"/>
    <w:rsid w:val="00DE0EA9"/>
    <w:rsid w:val="00E0730C"/>
    <w:rsid w:val="00E43602"/>
    <w:rsid w:val="00E7088E"/>
    <w:rsid w:val="00EE0247"/>
    <w:rsid w:val="00EF1AEB"/>
    <w:rsid w:val="00F44467"/>
    <w:rsid w:val="00F4672F"/>
    <w:rsid w:val="00F51574"/>
    <w:rsid w:val="00F6371A"/>
    <w:rsid w:val="00F777E5"/>
    <w:rsid w:val="00F85A38"/>
    <w:rsid w:val="00F87AFF"/>
    <w:rsid w:val="00F94520"/>
    <w:rsid w:val="00FC5D45"/>
    <w:rsid w:val="00FE453D"/>
    <w:rsid w:val="00FF2A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20"/>
    <w:pPr>
      <w:widowControl w:val="0"/>
      <w:jc w:val="both"/>
    </w:pPr>
  </w:style>
  <w:style w:type="paragraph" w:styleId="1">
    <w:name w:val="heading 1"/>
    <w:basedOn w:val="a"/>
    <w:link w:val="1Char"/>
    <w:uiPriority w:val="9"/>
    <w:qFormat/>
    <w:rsid w:val="00241E1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41E17"/>
    <w:rPr>
      <w:rFonts w:ascii="宋体" w:eastAsia="宋体" w:hAnsi="宋体" w:cs="宋体"/>
      <w:b/>
      <w:bCs/>
      <w:kern w:val="36"/>
      <w:sz w:val="48"/>
      <w:szCs w:val="48"/>
    </w:rPr>
  </w:style>
  <w:style w:type="character" w:styleId="a3">
    <w:name w:val="Hyperlink"/>
    <w:basedOn w:val="a0"/>
    <w:uiPriority w:val="99"/>
    <w:semiHidden/>
    <w:unhideWhenUsed/>
    <w:rsid w:val="00241E17"/>
    <w:rPr>
      <w:color w:val="0000FF"/>
      <w:u w:val="single"/>
    </w:rPr>
  </w:style>
</w:styles>
</file>

<file path=word/webSettings.xml><?xml version="1.0" encoding="utf-8"?>
<w:webSettings xmlns:r="http://schemas.openxmlformats.org/officeDocument/2006/relationships" xmlns:w="http://schemas.openxmlformats.org/wordprocessingml/2006/main">
  <w:divs>
    <w:div w:id="617681433">
      <w:bodyDiv w:val="1"/>
      <w:marLeft w:val="0"/>
      <w:marRight w:val="0"/>
      <w:marTop w:val="0"/>
      <w:marBottom w:val="0"/>
      <w:divBdr>
        <w:top w:val="none" w:sz="0" w:space="0" w:color="auto"/>
        <w:left w:val="none" w:sz="0" w:space="0" w:color="auto"/>
        <w:bottom w:val="none" w:sz="0" w:space="0" w:color="auto"/>
        <w:right w:val="none" w:sz="0" w:space="0" w:color="auto"/>
      </w:divBdr>
    </w:div>
    <w:div w:id="11957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chuguo/s/1552" TargetMode="External"/><Relationship Id="rId5" Type="http://schemas.openxmlformats.org/officeDocument/2006/relationships/hyperlink" Target="https://www.csc.edu.cn/article/2527" TargetMode="External"/><Relationship Id="rId4" Type="http://schemas.openxmlformats.org/officeDocument/2006/relationships/hyperlink" Target="https://sa.csc.edu.cn/stude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2023-02-07T05:40:00Z</dcterms:created>
  <dcterms:modified xsi:type="dcterms:W3CDTF">2023-02-07T05:41:00Z</dcterms:modified>
</cp:coreProperties>
</file>