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2B" w:rsidRPr="00942E2B" w:rsidRDefault="009C737F" w:rsidP="00942E2B">
      <w:pPr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2019</w:t>
      </w:r>
      <w:r w:rsidR="00942E2B" w:rsidRPr="00942E2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942E2B" w:rsidRPr="00942E2B">
        <w:rPr>
          <w:rFonts w:ascii="仿宋" w:eastAsia="仿宋" w:hAnsi="仿宋" w:cs="方正仿宋_GBK" w:hint="eastAsia"/>
          <w:color w:val="000000"/>
          <w:kern w:val="0"/>
          <w:sz w:val="28"/>
          <w:szCs w:val="28"/>
        </w:rPr>
        <w:t>中国药科大学“探索世界计划”学生奖学金拟</w:t>
      </w:r>
      <w:r w:rsidR="00942E2B" w:rsidRPr="00942E2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资助方案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1134"/>
        <w:gridCol w:w="4111"/>
      </w:tblGrid>
      <w:tr w:rsidR="00AF65C4" w:rsidRPr="00942E2B" w:rsidTr="00AF65C4">
        <w:tc>
          <w:tcPr>
            <w:tcW w:w="1526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b/>
                <w:color w:val="000000"/>
                <w:kern w:val="0"/>
                <w:szCs w:val="20"/>
              </w:rPr>
            </w:pPr>
            <w:r w:rsidRPr="00942E2B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0"/>
              </w:rPr>
              <w:t>资助类别</w:t>
            </w:r>
          </w:p>
        </w:tc>
        <w:tc>
          <w:tcPr>
            <w:tcW w:w="2126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b/>
                <w:color w:val="000000"/>
                <w:kern w:val="0"/>
                <w:szCs w:val="20"/>
              </w:rPr>
            </w:pPr>
            <w:r w:rsidRPr="00942E2B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0"/>
              </w:rPr>
              <w:t>资助标准</w:t>
            </w:r>
          </w:p>
        </w:tc>
        <w:tc>
          <w:tcPr>
            <w:tcW w:w="1134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b/>
                <w:color w:val="000000"/>
                <w:kern w:val="0"/>
                <w:szCs w:val="20"/>
              </w:rPr>
            </w:pPr>
            <w:r w:rsidRPr="00942E2B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0"/>
              </w:rPr>
              <w:t>资助对象</w:t>
            </w:r>
          </w:p>
        </w:tc>
        <w:tc>
          <w:tcPr>
            <w:tcW w:w="4111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b/>
                <w:color w:val="000000"/>
                <w:kern w:val="0"/>
                <w:szCs w:val="20"/>
              </w:rPr>
            </w:pPr>
            <w:r w:rsidRPr="00942E2B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0"/>
              </w:rPr>
              <w:t>申请条件</w:t>
            </w:r>
          </w:p>
        </w:tc>
      </w:tr>
      <w:tr w:rsidR="00AF65C4" w:rsidRPr="00942E2B" w:rsidTr="00AF65C4">
        <w:trPr>
          <w:trHeight w:val="645"/>
        </w:trPr>
        <w:tc>
          <w:tcPr>
            <w:tcW w:w="1526" w:type="dxa"/>
            <w:vMerge w:val="restart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全额奖学金</w:t>
            </w:r>
          </w:p>
        </w:tc>
        <w:tc>
          <w:tcPr>
            <w:tcW w:w="2126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" w:eastAsia="仿宋" w:hAnsi="仿宋" w:cs="宋体" w:hint="eastAsia"/>
                <w:kern w:val="0"/>
                <w:szCs w:val="20"/>
              </w:rPr>
              <w:t>上限5</w:t>
            </w:r>
            <w:r w:rsidRPr="00942E2B">
              <w:rPr>
                <w:rFonts w:ascii="仿宋" w:eastAsia="仿宋" w:hAnsi="仿宋" w:cs="宋体"/>
                <w:kern w:val="0"/>
                <w:szCs w:val="20"/>
              </w:rPr>
              <w:t>万元/人</w:t>
            </w:r>
            <w:r w:rsidRPr="00942E2B">
              <w:rPr>
                <w:rFonts w:ascii="宋体" w:eastAsia="宋体" w:hAnsi="宋体" w:cs="宋体" w:hint="eastAsia"/>
                <w:kern w:val="0"/>
                <w:szCs w:val="20"/>
              </w:rPr>
              <w:t>•</w:t>
            </w:r>
            <w:r w:rsidRPr="00942E2B">
              <w:rPr>
                <w:rFonts w:ascii="仿宋" w:eastAsia="仿宋" w:hAnsi="仿宋" w:cs="宋体"/>
                <w:kern w:val="0"/>
                <w:szCs w:val="20"/>
              </w:rPr>
              <w:t>次</w:t>
            </w:r>
          </w:p>
        </w:tc>
        <w:tc>
          <w:tcPr>
            <w:tcW w:w="1134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" w:eastAsia="仿宋" w:hAnsi="仿宋" w:cs="宋体"/>
                <w:kern w:val="0"/>
                <w:szCs w:val="20"/>
              </w:rPr>
            </w:pPr>
            <w:r w:rsidRPr="00942E2B">
              <w:rPr>
                <w:rFonts w:ascii="仿宋" w:eastAsia="仿宋" w:hAnsi="仿宋" w:cs="宋体" w:hint="eastAsia"/>
                <w:kern w:val="0"/>
                <w:szCs w:val="20"/>
              </w:rPr>
              <w:t>本科生</w:t>
            </w:r>
          </w:p>
        </w:tc>
        <w:tc>
          <w:tcPr>
            <w:tcW w:w="4111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" w:eastAsia="仿宋" w:hAnsi="仿宋" w:cs="宋体"/>
                <w:kern w:val="0"/>
                <w:szCs w:val="20"/>
              </w:rPr>
            </w:pPr>
            <w:r w:rsidRPr="00942E2B">
              <w:rPr>
                <w:rFonts w:ascii="仿宋" w:eastAsia="仿宋" w:hAnsi="仿宋" w:cs="宋体" w:hint="eastAsia"/>
                <w:b/>
                <w:kern w:val="0"/>
                <w:szCs w:val="20"/>
              </w:rPr>
              <w:t>国际课程修读</w:t>
            </w:r>
            <w:r w:rsidRPr="00942E2B">
              <w:rPr>
                <w:rFonts w:ascii="仿宋" w:eastAsia="仿宋" w:hAnsi="仿宋" w:cs="宋体" w:hint="eastAsia"/>
                <w:kern w:val="0"/>
                <w:szCs w:val="20"/>
              </w:rPr>
              <w:t>(一个月及以内寒暑期等)</w:t>
            </w:r>
            <w:r w:rsidRPr="00942E2B">
              <w:rPr>
                <w:rFonts w:ascii="仿宋" w:eastAsia="仿宋" w:hAnsi="仿宋" w:cs="宋体" w:hint="eastAsia"/>
                <w:b/>
                <w:kern w:val="0"/>
                <w:szCs w:val="20"/>
              </w:rPr>
              <w:t>项目优秀学生</w:t>
            </w:r>
            <w:r w:rsidRPr="00942E2B">
              <w:rPr>
                <w:rFonts w:ascii="仿宋" w:eastAsia="仿宋" w:hAnsi="仿宋" w:cs="宋体" w:hint="eastAsia"/>
                <w:kern w:val="0"/>
                <w:szCs w:val="20"/>
              </w:rPr>
              <w:t>；</w:t>
            </w:r>
            <w:r w:rsidRPr="00942E2B">
              <w:rPr>
                <w:rFonts w:ascii="仿宋" w:eastAsia="仿宋" w:hAnsi="仿宋" w:cs="方正仿宋_GBK" w:hint="eastAsia"/>
                <w:kern w:val="0"/>
                <w:szCs w:val="21"/>
              </w:rPr>
              <w:t>必修课加权平均分85分及以上或专业排名前20%，且必修课无不及格记录</w:t>
            </w:r>
          </w:p>
        </w:tc>
      </w:tr>
      <w:tr w:rsidR="00AF65C4" w:rsidRPr="00942E2B" w:rsidTr="00AF65C4">
        <w:trPr>
          <w:trHeight w:val="596"/>
        </w:trPr>
        <w:tc>
          <w:tcPr>
            <w:tcW w:w="1526" w:type="dxa"/>
            <w:vMerge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" w:eastAsia="仿宋" w:hAnsi="仿宋" w:cs="宋体"/>
                <w:kern w:val="0"/>
                <w:szCs w:val="20"/>
              </w:rPr>
            </w:pPr>
            <w:r w:rsidRPr="00942E2B">
              <w:rPr>
                <w:rFonts w:ascii="仿宋" w:eastAsia="仿宋" w:hAnsi="仿宋" w:cs="宋体" w:hint="eastAsia"/>
                <w:kern w:val="0"/>
                <w:szCs w:val="20"/>
              </w:rPr>
              <w:t>上限6</w:t>
            </w:r>
            <w:r w:rsidRPr="00942E2B">
              <w:rPr>
                <w:rFonts w:ascii="仿宋" w:eastAsia="仿宋" w:hAnsi="仿宋" w:cs="宋体"/>
                <w:kern w:val="0"/>
                <w:szCs w:val="20"/>
              </w:rPr>
              <w:t>万元/人</w:t>
            </w:r>
            <w:r w:rsidRPr="00942E2B">
              <w:rPr>
                <w:rFonts w:ascii="宋体" w:eastAsia="宋体" w:hAnsi="宋体" w:cs="宋体" w:hint="eastAsia"/>
                <w:kern w:val="0"/>
                <w:szCs w:val="20"/>
              </w:rPr>
              <w:t>•</w:t>
            </w:r>
            <w:r w:rsidRPr="00942E2B">
              <w:rPr>
                <w:rFonts w:ascii="仿宋" w:eastAsia="仿宋" w:hAnsi="仿宋" w:cs="宋体"/>
                <w:kern w:val="0"/>
                <w:szCs w:val="20"/>
              </w:rPr>
              <w:t>次</w:t>
            </w:r>
          </w:p>
        </w:tc>
        <w:tc>
          <w:tcPr>
            <w:tcW w:w="1134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本科生</w:t>
            </w:r>
          </w:p>
        </w:tc>
        <w:tc>
          <w:tcPr>
            <w:tcW w:w="4111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" w:eastAsia="仿宋" w:hAnsi="仿宋" w:cs="宋体"/>
                <w:kern w:val="0"/>
                <w:szCs w:val="20"/>
              </w:rPr>
            </w:pPr>
            <w:r w:rsidRPr="00942E2B">
              <w:rPr>
                <w:rFonts w:ascii="仿宋" w:eastAsia="仿宋" w:hAnsi="仿宋" w:cs="宋体" w:hint="eastAsia"/>
                <w:b/>
                <w:kern w:val="0"/>
                <w:szCs w:val="20"/>
              </w:rPr>
              <w:t>学期访学项目优秀学生</w:t>
            </w:r>
            <w:r w:rsidRPr="00942E2B">
              <w:rPr>
                <w:rFonts w:ascii="仿宋" w:eastAsia="仿宋" w:hAnsi="仿宋" w:cs="宋体" w:hint="eastAsia"/>
                <w:kern w:val="0"/>
                <w:szCs w:val="20"/>
              </w:rPr>
              <w:t>；</w:t>
            </w:r>
            <w:r w:rsidRPr="00942E2B">
              <w:rPr>
                <w:rFonts w:ascii="仿宋" w:eastAsia="仿宋" w:hAnsi="仿宋" w:cs="方正仿宋_GBK" w:hint="eastAsia"/>
                <w:kern w:val="0"/>
                <w:szCs w:val="21"/>
              </w:rPr>
              <w:t>必修课加权平均分85分及以上或专业排名前20%，且必修课无不及格记录</w:t>
            </w:r>
          </w:p>
        </w:tc>
      </w:tr>
      <w:tr w:rsidR="00AF65C4" w:rsidRPr="00942E2B" w:rsidTr="00AF65C4">
        <w:trPr>
          <w:trHeight w:val="1245"/>
        </w:trPr>
        <w:tc>
          <w:tcPr>
            <w:tcW w:w="1526" w:type="dxa"/>
            <w:vMerge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" w:eastAsia="仿宋" w:hAnsi="仿宋" w:cs="宋体"/>
                <w:kern w:val="0"/>
                <w:szCs w:val="20"/>
              </w:rPr>
            </w:pPr>
            <w:r w:rsidRPr="00942E2B">
              <w:rPr>
                <w:rFonts w:ascii="仿宋" w:eastAsia="仿宋" w:hAnsi="仿宋" w:cs="宋体" w:hint="eastAsia"/>
                <w:kern w:val="0"/>
                <w:szCs w:val="20"/>
              </w:rPr>
              <w:t>上限10</w:t>
            </w:r>
            <w:r w:rsidRPr="00942E2B">
              <w:rPr>
                <w:rFonts w:ascii="仿宋" w:eastAsia="仿宋" w:hAnsi="仿宋" w:cs="宋体"/>
                <w:kern w:val="0"/>
                <w:szCs w:val="20"/>
              </w:rPr>
              <w:t>万元/人</w:t>
            </w:r>
            <w:r w:rsidRPr="00942E2B">
              <w:rPr>
                <w:rFonts w:ascii="宋体" w:eastAsia="宋体" w:hAnsi="宋体" w:cs="宋体" w:hint="eastAsia"/>
                <w:kern w:val="0"/>
                <w:szCs w:val="20"/>
              </w:rPr>
              <w:t>•</w:t>
            </w:r>
            <w:r w:rsidRPr="00942E2B">
              <w:rPr>
                <w:rFonts w:ascii="仿宋" w:eastAsia="仿宋" w:hAnsi="仿宋" w:cs="宋体"/>
                <w:kern w:val="0"/>
                <w:szCs w:val="20"/>
              </w:rPr>
              <w:t>次</w:t>
            </w:r>
          </w:p>
        </w:tc>
        <w:tc>
          <w:tcPr>
            <w:tcW w:w="1134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本科生</w:t>
            </w:r>
          </w:p>
        </w:tc>
        <w:tc>
          <w:tcPr>
            <w:tcW w:w="4111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" w:eastAsia="仿宋" w:hAnsi="仿宋" w:cs="宋体"/>
                <w:kern w:val="0"/>
                <w:szCs w:val="20"/>
              </w:rPr>
            </w:pPr>
            <w:r w:rsidRPr="00942E2B">
              <w:rPr>
                <w:rFonts w:ascii="仿宋" w:eastAsia="仿宋" w:hAnsi="仿宋" w:cs="宋体" w:hint="eastAsia"/>
                <w:b/>
                <w:kern w:val="0"/>
                <w:szCs w:val="20"/>
              </w:rPr>
              <w:t>学年访学项目优秀学生</w:t>
            </w:r>
            <w:r w:rsidRPr="00942E2B">
              <w:rPr>
                <w:rFonts w:ascii="仿宋" w:eastAsia="仿宋" w:hAnsi="仿宋" w:cs="宋体" w:hint="eastAsia"/>
                <w:kern w:val="0"/>
                <w:szCs w:val="20"/>
              </w:rPr>
              <w:t>；</w:t>
            </w:r>
            <w:r w:rsidRPr="00942E2B">
              <w:rPr>
                <w:rFonts w:ascii="仿宋" w:eastAsia="仿宋" w:hAnsi="仿宋" w:cs="方正仿宋_GBK" w:hint="eastAsia"/>
                <w:kern w:val="0"/>
                <w:szCs w:val="21"/>
              </w:rPr>
              <w:t>必修课加权平均分85分及以上或专业排名前20%，且必修课无不及格记录</w:t>
            </w:r>
          </w:p>
        </w:tc>
      </w:tr>
      <w:tr w:rsidR="00AF65C4" w:rsidRPr="00942E2B" w:rsidTr="00AF65C4">
        <w:trPr>
          <w:trHeight w:val="1215"/>
        </w:trPr>
        <w:tc>
          <w:tcPr>
            <w:tcW w:w="1526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特等奖学金</w:t>
            </w:r>
          </w:p>
        </w:tc>
        <w:tc>
          <w:tcPr>
            <w:tcW w:w="2126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" w:eastAsia="仿宋" w:hAnsi="仿宋" w:cs="宋体" w:hint="eastAsia"/>
                <w:kern w:val="0"/>
                <w:szCs w:val="20"/>
              </w:rPr>
              <w:t>5</w:t>
            </w:r>
            <w:r w:rsidRPr="00942E2B">
              <w:rPr>
                <w:rFonts w:ascii="仿宋" w:eastAsia="仿宋" w:hAnsi="仿宋" w:cs="宋体"/>
                <w:kern w:val="0"/>
                <w:szCs w:val="20"/>
              </w:rPr>
              <w:t>万元/人</w:t>
            </w:r>
            <w:r w:rsidRPr="00942E2B">
              <w:rPr>
                <w:rFonts w:ascii="宋体" w:eastAsia="宋体" w:hAnsi="宋体" w:cs="宋体" w:hint="eastAsia"/>
                <w:kern w:val="0"/>
                <w:szCs w:val="20"/>
              </w:rPr>
              <w:t>•</w:t>
            </w:r>
            <w:r w:rsidRPr="00942E2B">
              <w:rPr>
                <w:rFonts w:ascii="仿宋" w:eastAsia="仿宋" w:hAnsi="仿宋" w:cs="宋体"/>
                <w:kern w:val="0"/>
                <w:szCs w:val="20"/>
              </w:rPr>
              <w:t>次</w:t>
            </w:r>
          </w:p>
        </w:tc>
        <w:tc>
          <w:tcPr>
            <w:tcW w:w="1134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本科生</w:t>
            </w:r>
          </w:p>
        </w:tc>
        <w:tc>
          <w:tcPr>
            <w:tcW w:w="4111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" w:eastAsia="仿宋" w:hAnsi="仿宋" w:cs="宋体"/>
                <w:kern w:val="0"/>
                <w:szCs w:val="20"/>
              </w:rPr>
            </w:pPr>
            <w:r w:rsidRPr="00942E2B">
              <w:rPr>
                <w:rFonts w:ascii="仿宋" w:eastAsia="仿宋" w:hAnsi="仿宋" w:cs="方正仿宋_GBK" w:hint="eastAsia"/>
                <w:kern w:val="0"/>
                <w:szCs w:val="21"/>
              </w:rPr>
              <w:t>《QS世界大学排名》、《泰晤士报世界大学排名》或《美国世界与新闻报道》综合排名前50名或专业世界排名前20名；必修课加权平均分85分及以上或专业排名前20%，且必修课无不及格记录</w:t>
            </w:r>
          </w:p>
        </w:tc>
      </w:tr>
      <w:tr w:rsidR="00AF65C4" w:rsidRPr="00942E2B" w:rsidTr="00AF65C4">
        <w:trPr>
          <w:trHeight w:val="1125"/>
        </w:trPr>
        <w:tc>
          <w:tcPr>
            <w:tcW w:w="1526" w:type="dxa"/>
            <w:vMerge w:val="restart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专项奖学金</w:t>
            </w:r>
          </w:p>
        </w:tc>
        <w:tc>
          <w:tcPr>
            <w:tcW w:w="2126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一等：</w:t>
            </w:r>
            <w:r w:rsidRPr="00942E2B">
              <w:rPr>
                <w:rFonts w:ascii="仿宋" w:eastAsia="仿宋" w:hAnsi="仿宋" w:cs="宋体" w:hint="eastAsia"/>
                <w:kern w:val="0"/>
                <w:szCs w:val="20"/>
              </w:rPr>
              <w:t>3</w:t>
            </w:r>
            <w:r w:rsidRPr="00942E2B">
              <w:rPr>
                <w:rFonts w:ascii="仿宋" w:eastAsia="仿宋" w:hAnsi="仿宋" w:cs="宋体"/>
                <w:kern w:val="0"/>
                <w:szCs w:val="20"/>
              </w:rPr>
              <w:t>万元/人</w:t>
            </w:r>
            <w:r w:rsidRPr="00942E2B">
              <w:rPr>
                <w:rFonts w:ascii="宋体" w:eastAsia="宋体" w:hAnsi="宋体" w:cs="宋体" w:hint="eastAsia"/>
                <w:kern w:val="0"/>
                <w:szCs w:val="20"/>
              </w:rPr>
              <w:t>•</w:t>
            </w:r>
            <w:r w:rsidRPr="00942E2B">
              <w:rPr>
                <w:rFonts w:ascii="仿宋" w:eastAsia="仿宋" w:hAnsi="仿宋" w:cs="宋体"/>
                <w:kern w:val="0"/>
                <w:szCs w:val="20"/>
              </w:rPr>
              <w:t>次</w:t>
            </w:r>
          </w:p>
        </w:tc>
        <w:tc>
          <w:tcPr>
            <w:tcW w:w="1134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" w:eastAsia="仿宋" w:hAnsi="仿宋" w:cs="宋体"/>
                <w:kern w:val="0"/>
                <w:szCs w:val="20"/>
              </w:rPr>
            </w:pPr>
            <w:r w:rsidRPr="00942E2B">
              <w:rPr>
                <w:rFonts w:ascii="仿宋" w:eastAsia="仿宋" w:hAnsi="仿宋" w:cs="宋体" w:hint="eastAsia"/>
                <w:kern w:val="0"/>
                <w:szCs w:val="20"/>
              </w:rPr>
              <w:t>本科生</w:t>
            </w:r>
          </w:p>
        </w:tc>
        <w:tc>
          <w:tcPr>
            <w:tcW w:w="4111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" w:eastAsia="仿宋" w:hAnsi="仿宋" w:cs="方正仿宋_GBK" w:hint="eastAsia"/>
                <w:kern w:val="0"/>
                <w:szCs w:val="21"/>
              </w:rPr>
              <w:t>必修课加权平均分80分及以上或专业排名在前25%</w:t>
            </w:r>
          </w:p>
        </w:tc>
      </w:tr>
      <w:tr w:rsidR="00AF65C4" w:rsidRPr="00942E2B" w:rsidTr="00AF65C4">
        <w:tc>
          <w:tcPr>
            <w:tcW w:w="1526" w:type="dxa"/>
            <w:vMerge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二等：</w:t>
            </w:r>
            <w:r w:rsidRPr="00942E2B">
              <w:rPr>
                <w:rFonts w:ascii="仿宋" w:eastAsia="仿宋" w:hAnsi="仿宋" w:cs="宋体" w:hint="eastAsia"/>
                <w:kern w:val="0"/>
                <w:szCs w:val="20"/>
              </w:rPr>
              <w:t>2</w:t>
            </w:r>
            <w:r w:rsidRPr="00942E2B">
              <w:rPr>
                <w:rFonts w:ascii="仿宋" w:eastAsia="仿宋" w:hAnsi="仿宋" w:cs="宋体"/>
                <w:kern w:val="0"/>
                <w:szCs w:val="20"/>
              </w:rPr>
              <w:t>万元/人</w:t>
            </w:r>
            <w:r w:rsidRPr="00942E2B">
              <w:rPr>
                <w:rFonts w:ascii="宋体" w:eastAsia="宋体" w:hAnsi="宋体" w:cs="宋体" w:hint="eastAsia"/>
                <w:kern w:val="0"/>
                <w:szCs w:val="20"/>
              </w:rPr>
              <w:t>•</w:t>
            </w:r>
            <w:r w:rsidRPr="00942E2B">
              <w:rPr>
                <w:rFonts w:ascii="仿宋" w:eastAsia="仿宋" w:hAnsi="仿宋" w:cs="宋体"/>
                <w:kern w:val="0"/>
                <w:szCs w:val="20"/>
              </w:rPr>
              <w:t>次</w:t>
            </w:r>
          </w:p>
        </w:tc>
        <w:tc>
          <w:tcPr>
            <w:tcW w:w="1134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本科生</w:t>
            </w:r>
          </w:p>
        </w:tc>
        <w:tc>
          <w:tcPr>
            <w:tcW w:w="4111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" w:eastAsia="仿宋" w:hAnsi="仿宋" w:cs="方正仿宋_GBK" w:hint="eastAsia"/>
                <w:kern w:val="0"/>
                <w:szCs w:val="21"/>
              </w:rPr>
              <w:t>必修课加权平均分75分及以上或专业排名在前30%</w:t>
            </w:r>
          </w:p>
        </w:tc>
      </w:tr>
      <w:tr w:rsidR="00AF65C4" w:rsidRPr="00942E2B" w:rsidTr="00AF65C4">
        <w:tc>
          <w:tcPr>
            <w:tcW w:w="1526" w:type="dxa"/>
            <w:vMerge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三等：至多</w:t>
            </w:r>
            <w:r w:rsidRPr="00942E2B">
              <w:rPr>
                <w:rFonts w:ascii="仿宋" w:eastAsia="仿宋" w:hAnsi="仿宋" w:cs="宋体"/>
                <w:kern w:val="0"/>
                <w:szCs w:val="20"/>
              </w:rPr>
              <w:t>1万元/人</w:t>
            </w:r>
            <w:r w:rsidRPr="00942E2B">
              <w:rPr>
                <w:rFonts w:ascii="宋体" w:eastAsia="宋体" w:hAnsi="宋体" w:cs="宋体" w:hint="eastAsia"/>
                <w:kern w:val="0"/>
                <w:szCs w:val="20"/>
              </w:rPr>
              <w:t>•</w:t>
            </w:r>
            <w:r w:rsidRPr="00942E2B">
              <w:rPr>
                <w:rFonts w:ascii="仿宋" w:eastAsia="仿宋" w:hAnsi="仿宋" w:cs="宋体"/>
                <w:kern w:val="0"/>
                <w:szCs w:val="20"/>
              </w:rPr>
              <w:t>次</w:t>
            </w:r>
          </w:p>
        </w:tc>
        <w:tc>
          <w:tcPr>
            <w:tcW w:w="1134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本科生</w:t>
            </w:r>
          </w:p>
        </w:tc>
        <w:tc>
          <w:tcPr>
            <w:tcW w:w="4111" w:type="dxa"/>
            <w:shd w:val="clear" w:color="auto" w:fill="auto"/>
          </w:tcPr>
          <w:p w:rsidR="00AF65C4" w:rsidRPr="00942E2B" w:rsidRDefault="00AF65C4" w:rsidP="00942E2B"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kern w:val="0"/>
                <w:szCs w:val="20"/>
              </w:rPr>
            </w:pPr>
            <w:r w:rsidRPr="00942E2B">
              <w:rPr>
                <w:rFonts w:ascii="仿宋" w:eastAsia="仿宋" w:hAnsi="仿宋" w:cs="方正仿宋_GBK" w:hint="eastAsia"/>
                <w:kern w:val="0"/>
                <w:szCs w:val="21"/>
              </w:rPr>
              <w:t>综合成绩良好</w:t>
            </w:r>
          </w:p>
        </w:tc>
      </w:tr>
      <w:tr w:rsidR="00AF65C4" w:rsidRPr="00942E2B" w:rsidTr="00AF65C4">
        <w:trPr>
          <w:trHeight w:val="630"/>
        </w:trPr>
        <w:tc>
          <w:tcPr>
            <w:tcW w:w="1526" w:type="dxa"/>
            <w:vMerge w:val="restart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bookmarkStart w:id="0" w:name="_Hlk511401666"/>
            <w:r w:rsidRPr="00942E2B"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学费奖助金</w:t>
            </w:r>
          </w:p>
        </w:tc>
        <w:tc>
          <w:tcPr>
            <w:tcW w:w="2126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" w:eastAsia="仿宋" w:hAnsi="仿宋" w:cs="宋体" w:hint="eastAsia"/>
                <w:kern w:val="0"/>
                <w:szCs w:val="20"/>
              </w:rPr>
              <w:t>15</w:t>
            </w:r>
            <w:r w:rsidRPr="00942E2B">
              <w:rPr>
                <w:rFonts w:ascii="仿宋" w:eastAsia="仿宋" w:hAnsi="仿宋" w:cs="宋体"/>
                <w:kern w:val="0"/>
                <w:szCs w:val="20"/>
              </w:rPr>
              <w:t>万元/人</w:t>
            </w:r>
            <w:r w:rsidRPr="00942E2B">
              <w:rPr>
                <w:rFonts w:ascii="宋体" w:eastAsia="宋体" w:hAnsi="宋体" w:cs="宋体" w:hint="eastAsia"/>
                <w:kern w:val="0"/>
                <w:szCs w:val="20"/>
              </w:rPr>
              <w:t>•</w:t>
            </w:r>
            <w:r w:rsidRPr="00942E2B">
              <w:rPr>
                <w:rFonts w:ascii="仿宋" w:eastAsia="仿宋" w:hAnsi="仿宋" w:cs="宋体"/>
                <w:kern w:val="0"/>
                <w:szCs w:val="20"/>
              </w:rPr>
              <w:t>次</w:t>
            </w:r>
          </w:p>
        </w:tc>
        <w:tc>
          <w:tcPr>
            <w:tcW w:w="1134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本科生</w:t>
            </w:r>
          </w:p>
        </w:tc>
        <w:tc>
          <w:tcPr>
            <w:tcW w:w="4111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" w:eastAsia="仿宋" w:hAnsi="仿宋" w:cs="宋体"/>
                <w:kern w:val="0"/>
                <w:szCs w:val="20"/>
              </w:rPr>
            </w:pPr>
            <w:r w:rsidRPr="00942E2B">
              <w:rPr>
                <w:rFonts w:ascii="仿宋" w:eastAsia="仿宋" w:hAnsi="仿宋" w:cs="仿宋" w:hint="eastAsia"/>
                <w:kern w:val="0"/>
                <w:szCs w:val="20"/>
              </w:rPr>
              <w:t>爱丁堡大学</w:t>
            </w:r>
            <w:r w:rsidRPr="00942E2B">
              <w:rPr>
                <w:rFonts w:ascii="仿宋" w:eastAsia="仿宋" w:hAnsi="仿宋" w:cs="宋体" w:hint="eastAsia"/>
                <w:kern w:val="0"/>
                <w:szCs w:val="20"/>
              </w:rPr>
              <w:t>2+2双学位项目；</w:t>
            </w:r>
            <w:r w:rsidRPr="00942E2B">
              <w:rPr>
                <w:rFonts w:ascii="仿宋" w:eastAsia="仿宋" w:hAnsi="仿宋" w:cs="方正仿宋_GBK" w:hint="eastAsia"/>
                <w:kern w:val="0"/>
                <w:szCs w:val="21"/>
              </w:rPr>
              <w:t>必修课加权平均分85分及以上或专业排名前20%，且必修课无不及格记录</w:t>
            </w:r>
          </w:p>
        </w:tc>
      </w:tr>
      <w:bookmarkEnd w:id="0"/>
      <w:tr w:rsidR="00AF65C4" w:rsidRPr="00942E2B" w:rsidTr="00AF65C4">
        <w:trPr>
          <w:trHeight w:val="515"/>
        </w:trPr>
        <w:tc>
          <w:tcPr>
            <w:tcW w:w="1526" w:type="dxa"/>
            <w:vMerge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" w:eastAsia="仿宋" w:hAnsi="仿宋" w:cs="宋体" w:hint="eastAsia"/>
                <w:kern w:val="0"/>
                <w:szCs w:val="20"/>
              </w:rPr>
              <w:t>15</w:t>
            </w:r>
            <w:r w:rsidRPr="00942E2B">
              <w:rPr>
                <w:rFonts w:ascii="仿宋" w:eastAsia="仿宋" w:hAnsi="仿宋" w:cs="宋体"/>
                <w:kern w:val="0"/>
                <w:szCs w:val="20"/>
              </w:rPr>
              <w:t>万元/人</w:t>
            </w:r>
            <w:r w:rsidRPr="00942E2B">
              <w:rPr>
                <w:rFonts w:ascii="宋体" w:eastAsia="宋体" w:hAnsi="宋体" w:cs="宋体" w:hint="eastAsia"/>
                <w:kern w:val="0"/>
                <w:szCs w:val="20"/>
              </w:rPr>
              <w:t>•</w:t>
            </w:r>
            <w:r w:rsidRPr="00942E2B">
              <w:rPr>
                <w:rFonts w:ascii="仿宋" w:eastAsia="仿宋" w:hAnsi="仿宋" w:cs="宋体"/>
                <w:kern w:val="0"/>
                <w:szCs w:val="20"/>
              </w:rPr>
              <w:t>次</w:t>
            </w:r>
          </w:p>
        </w:tc>
        <w:tc>
          <w:tcPr>
            <w:tcW w:w="1134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" w:eastAsia="仿宋" w:hAnsi="仿宋" w:cs="宋体"/>
                <w:kern w:val="0"/>
                <w:szCs w:val="20"/>
              </w:rPr>
            </w:pPr>
            <w:r w:rsidRPr="00942E2B">
              <w:rPr>
                <w:rFonts w:ascii="仿宋" w:eastAsia="仿宋" w:hAnsi="仿宋" w:cs="宋体" w:hint="eastAsia"/>
                <w:kern w:val="0"/>
                <w:szCs w:val="20"/>
              </w:rPr>
              <w:t>本科生</w:t>
            </w:r>
          </w:p>
        </w:tc>
        <w:tc>
          <w:tcPr>
            <w:tcW w:w="4111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" w:eastAsia="仿宋" w:hAnsi="仿宋" w:cs="仿宋"/>
                <w:kern w:val="0"/>
                <w:szCs w:val="20"/>
              </w:rPr>
            </w:pPr>
            <w:r w:rsidRPr="00942E2B">
              <w:rPr>
                <w:rFonts w:ascii="仿宋" w:eastAsia="仿宋" w:hAnsi="仿宋" w:cs="仿宋" w:hint="eastAsia"/>
                <w:kern w:val="0"/>
                <w:szCs w:val="20"/>
              </w:rPr>
              <w:t>密歇根大学2+2双学位项目；</w:t>
            </w:r>
            <w:r w:rsidRPr="00942E2B">
              <w:rPr>
                <w:rFonts w:ascii="仿宋" w:eastAsia="仿宋" w:hAnsi="仿宋" w:cs="方正仿宋_GBK" w:hint="eastAsia"/>
                <w:kern w:val="0"/>
                <w:szCs w:val="21"/>
              </w:rPr>
              <w:t>必修课加权平均分85分及以上或专业排名前20%，且必修课无不及格记录</w:t>
            </w:r>
          </w:p>
        </w:tc>
      </w:tr>
      <w:tr w:rsidR="00AF65C4" w:rsidRPr="00942E2B" w:rsidTr="00AF65C4">
        <w:trPr>
          <w:trHeight w:val="455"/>
        </w:trPr>
        <w:tc>
          <w:tcPr>
            <w:tcW w:w="1526" w:type="dxa"/>
            <w:vMerge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" w:eastAsia="仿宋" w:hAnsi="仿宋" w:cs="宋体" w:hint="eastAsia"/>
                <w:kern w:val="0"/>
                <w:szCs w:val="20"/>
              </w:rPr>
              <w:t>25</w:t>
            </w:r>
            <w:r w:rsidRPr="00942E2B">
              <w:rPr>
                <w:rFonts w:ascii="仿宋" w:eastAsia="仿宋" w:hAnsi="仿宋" w:cs="宋体"/>
                <w:kern w:val="0"/>
                <w:szCs w:val="20"/>
              </w:rPr>
              <w:t>万元/人</w:t>
            </w:r>
            <w:r w:rsidRPr="00942E2B">
              <w:rPr>
                <w:rFonts w:ascii="宋体" w:eastAsia="宋体" w:hAnsi="宋体" w:cs="宋体" w:hint="eastAsia"/>
                <w:kern w:val="0"/>
                <w:szCs w:val="20"/>
              </w:rPr>
              <w:t>•</w:t>
            </w:r>
            <w:r w:rsidRPr="00942E2B">
              <w:rPr>
                <w:rFonts w:ascii="仿宋" w:eastAsia="仿宋" w:hAnsi="仿宋" w:cs="宋体"/>
                <w:kern w:val="0"/>
                <w:szCs w:val="20"/>
              </w:rPr>
              <w:t>次</w:t>
            </w:r>
          </w:p>
        </w:tc>
        <w:tc>
          <w:tcPr>
            <w:tcW w:w="1134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本科生</w:t>
            </w:r>
          </w:p>
        </w:tc>
        <w:tc>
          <w:tcPr>
            <w:tcW w:w="4111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" w:eastAsia="仿宋" w:hAnsi="仿宋" w:cs="仿宋"/>
                <w:kern w:val="0"/>
                <w:szCs w:val="20"/>
              </w:rPr>
            </w:pPr>
            <w:r w:rsidRPr="00942E2B">
              <w:rPr>
                <w:rFonts w:ascii="仿宋" w:eastAsia="仿宋" w:hAnsi="仿宋" w:cs="仿宋" w:hint="eastAsia"/>
                <w:kern w:val="0"/>
                <w:szCs w:val="20"/>
              </w:rPr>
              <w:t>中美</w:t>
            </w:r>
            <w:proofErr w:type="spellStart"/>
            <w:r w:rsidRPr="00942E2B">
              <w:rPr>
                <w:rFonts w:ascii="仿宋" w:eastAsia="仿宋" w:hAnsi="仿宋" w:cs="宋体" w:hint="eastAsia"/>
                <w:kern w:val="0"/>
                <w:szCs w:val="20"/>
              </w:rPr>
              <w:t>Pharm.D</w:t>
            </w:r>
            <w:proofErr w:type="spellEnd"/>
            <w:r w:rsidRPr="00942E2B">
              <w:rPr>
                <w:rFonts w:ascii="仿宋" w:eastAsia="仿宋" w:hAnsi="仿宋" w:cs="宋体" w:hint="eastAsia"/>
                <w:kern w:val="0"/>
                <w:szCs w:val="20"/>
              </w:rPr>
              <w:t>项目；</w:t>
            </w:r>
            <w:r w:rsidRPr="00942E2B">
              <w:rPr>
                <w:rFonts w:ascii="仿宋" w:eastAsia="仿宋" w:hAnsi="仿宋" w:cs="方正仿宋_GBK" w:hint="eastAsia"/>
                <w:kern w:val="0"/>
                <w:szCs w:val="21"/>
              </w:rPr>
              <w:t>必修课加权平均分85分及以上或专业排名前20%，且必修课无不及格记录</w:t>
            </w:r>
          </w:p>
        </w:tc>
      </w:tr>
      <w:tr w:rsidR="00AF65C4" w:rsidRPr="00942E2B" w:rsidTr="00AF65C4">
        <w:trPr>
          <w:trHeight w:val="721"/>
        </w:trPr>
        <w:tc>
          <w:tcPr>
            <w:tcW w:w="1526" w:type="dxa"/>
            <w:vMerge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" w:eastAsia="仿宋" w:hAnsi="仿宋" w:cs="宋体" w:hint="eastAsia"/>
                <w:kern w:val="0"/>
                <w:szCs w:val="20"/>
              </w:rPr>
              <w:t>10</w:t>
            </w:r>
            <w:r w:rsidRPr="00942E2B">
              <w:rPr>
                <w:rFonts w:ascii="仿宋" w:eastAsia="仿宋" w:hAnsi="仿宋" w:cs="宋体"/>
                <w:kern w:val="0"/>
                <w:szCs w:val="20"/>
              </w:rPr>
              <w:t>万元/人</w:t>
            </w:r>
            <w:r w:rsidRPr="00942E2B">
              <w:rPr>
                <w:rFonts w:ascii="宋体" w:eastAsia="宋体" w:hAnsi="宋体" w:cs="宋体" w:hint="eastAsia"/>
                <w:kern w:val="0"/>
                <w:szCs w:val="20"/>
              </w:rPr>
              <w:t>•</w:t>
            </w:r>
            <w:r w:rsidRPr="00942E2B">
              <w:rPr>
                <w:rFonts w:ascii="仿宋" w:eastAsia="仿宋" w:hAnsi="仿宋" w:cs="宋体"/>
                <w:kern w:val="0"/>
                <w:szCs w:val="20"/>
              </w:rPr>
              <w:t>次</w:t>
            </w:r>
          </w:p>
        </w:tc>
        <w:tc>
          <w:tcPr>
            <w:tcW w:w="1134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本科生</w:t>
            </w:r>
          </w:p>
        </w:tc>
        <w:tc>
          <w:tcPr>
            <w:tcW w:w="4111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" w:eastAsia="仿宋" w:hAnsi="仿宋" w:cs="仿宋"/>
                <w:kern w:val="0"/>
                <w:szCs w:val="20"/>
              </w:rPr>
            </w:pPr>
            <w:r w:rsidRPr="00942E2B">
              <w:rPr>
                <w:rFonts w:ascii="仿宋" w:eastAsia="仿宋" w:hAnsi="仿宋" w:cs="宋体" w:hint="eastAsia"/>
                <w:kern w:val="0"/>
                <w:szCs w:val="20"/>
              </w:rPr>
              <w:t>德雷塞尔大学3+2本</w:t>
            </w:r>
            <w:proofErr w:type="gramStart"/>
            <w:r w:rsidRPr="00942E2B">
              <w:rPr>
                <w:rFonts w:ascii="仿宋" w:eastAsia="仿宋" w:hAnsi="仿宋" w:cs="宋体" w:hint="eastAsia"/>
                <w:kern w:val="0"/>
                <w:szCs w:val="20"/>
              </w:rPr>
              <w:t>硕</w:t>
            </w:r>
            <w:proofErr w:type="gramEnd"/>
            <w:r w:rsidRPr="00942E2B">
              <w:rPr>
                <w:rFonts w:ascii="仿宋" w:eastAsia="仿宋" w:hAnsi="仿宋" w:cs="宋体" w:hint="eastAsia"/>
                <w:kern w:val="0"/>
                <w:szCs w:val="20"/>
              </w:rPr>
              <w:t>连读项目；</w:t>
            </w:r>
            <w:r w:rsidRPr="00942E2B">
              <w:rPr>
                <w:rFonts w:ascii="仿宋" w:eastAsia="仿宋" w:hAnsi="仿宋" w:cs="方正仿宋_GBK" w:hint="eastAsia"/>
                <w:kern w:val="0"/>
                <w:szCs w:val="21"/>
              </w:rPr>
              <w:t>必修课加权平均分85分及以上或专业排名前20%，且必修课无不及格记录</w:t>
            </w:r>
          </w:p>
        </w:tc>
      </w:tr>
      <w:tr w:rsidR="00AF65C4" w:rsidRPr="00942E2B" w:rsidTr="00AF65C4">
        <w:trPr>
          <w:trHeight w:val="690"/>
        </w:trPr>
        <w:tc>
          <w:tcPr>
            <w:tcW w:w="1526" w:type="dxa"/>
            <w:vMerge w:val="restart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研究生联合培养奖学金</w:t>
            </w:r>
          </w:p>
        </w:tc>
        <w:tc>
          <w:tcPr>
            <w:tcW w:w="2126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" w:eastAsia="仿宋" w:hAnsi="仿宋" w:cs="宋体" w:hint="eastAsia"/>
                <w:kern w:val="0"/>
                <w:szCs w:val="20"/>
              </w:rPr>
              <w:t>上限6</w:t>
            </w:r>
            <w:r w:rsidRPr="00942E2B">
              <w:rPr>
                <w:rFonts w:ascii="仿宋" w:eastAsia="仿宋" w:hAnsi="仿宋" w:cs="宋体"/>
                <w:kern w:val="0"/>
                <w:szCs w:val="20"/>
              </w:rPr>
              <w:t>万元/人</w:t>
            </w:r>
            <w:r w:rsidRPr="00942E2B">
              <w:rPr>
                <w:rFonts w:ascii="宋体" w:eastAsia="宋体" w:hAnsi="宋体" w:cs="宋体" w:hint="eastAsia"/>
                <w:kern w:val="0"/>
                <w:szCs w:val="20"/>
              </w:rPr>
              <w:t>•</w:t>
            </w:r>
            <w:r w:rsidRPr="00942E2B">
              <w:rPr>
                <w:rFonts w:ascii="仿宋" w:eastAsia="仿宋" w:hAnsi="仿宋" w:cs="宋体"/>
                <w:kern w:val="0"/>
                <w:szCs w:val="20"/>
              </w:rPr>
              <w:t>次</w:t>
            </w:r>
          </w:p>
        </w:tc>
        <w:tc>
          <w:tcPr>
            <w:tcW w:w="1134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研究生</w:t>
            </w:r>
          </w:p>
        </w:tc>
        <w:tc>
          <w:tcPr>
            <w:tcW w:w="4111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" w:eastAsia="仿宋" w:hAnsi="仿宋" w:cs="宋体"/>
                <w:kern w:val="0"/>
                <w:szCs w:val="20"/>
              </w:rPr>
            </w:pPr>
            <w:r w:rsidRPr="00942E2B">
              <w:rPr>
                <w:rFonts w:ascii="仿宋" w:eastAsia="仿宋" w:hAnsi="仿宋" w:cs="宋体" w:hint="eastAsia"/>
                <w:kern w:val="0"/>
                <w:szCs w:val="20"/>
              </w:rPr>
              <w:t>三个月至六个月研究生联合培养</w:t>
            </w:r>
          </w:p>
        </w:tc>
      </w:tr>
      <w:tr w:rsidR="00AF65C4" w:rsidRPr="00942E2B" w:rsidTr="00AF65C4">
        <w:trPr>
          <w:trHeight w:val="552"/>
        </w:trPr>
        <w:tc>
          <w:tcPr>
            <w:tcW w:w="1526" w:type="dxa"/>
            <w:vMerge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bookmarkStart w:id="1" w:name="_Hlk511401850"/>
          </w:p>
        </w:tc>
        <w:tc>
          <w:tcPr>
            <w:tcW w:w="2126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" w:eastAsia="仿宋" w:hAnsi="仿宋" w:cs="宋体" w:hint="eastAsia"/>
                <w:kern w:val="0"/>
                <w:szCs w:val="20"/>
              </w:rPr>
              <w:t>上限10</w:t>
            </w:r>
            <w:r w:rsidRPr="00942E2B">
              <w:rPr>
                <w:rFonts w:ascii="仿宋" w:eastAsia="仿宋" w:hAnsi="仿宋" w:cs="宋体"/>
                <w:kern w:val="0"/>
                <w:szCs w:val="20"/>
              </w:rPr>
              <w:t>万元/人</w:t>
            </w:r>
            <w:r w:rsidRPr="00942E2B">
              <w:rPr>
                <w:rFonts w:ascii="宋体" w:eastAsia="宋体" w:hAnsi="宋体" w:cs="宋体" w:hint="eastAsia"/>
                <w:kern w:val="0"/>
                <w:szCs w:val="20"/>
              </w:rPr>
              <w:t>•</w:t>
            </w:r>
            <w:r w:rsidRPr="00942E2B">
              <w:rPr>
                <w:rFonts w:ascii="仿宋" w:eastAsia="仿宋" w:hAnsi="仿宋" w:cs="宋体"/>
                <w:kern w:val="0"/>
                <w:szCs w:val="20"/>
              </w:rPr>
              <w:t>次</w:t>
            </w:r>
          </w:p>
        </w:tc>
        <w:tc>
          <w:tcPr>
            <w:tcW w:w="1134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研究生</w:t>
            </w:r>
          </w:p>
        </w:tc>
        <w:tc>
          <w:tcPr>
            <w:tcW w:w="4111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" w:eastAsia="仿宋" w:hAnsi="仿宋" w:cs="宋体"/>
                <w:kern w:val="0"/>
                <w:szCs w:val="20"/>
              </w:rPr>
            </w:pPr>
            <w:r w:rsidRPr="00942E2B">
              <w:rPr>
                <w:rFonts w:ascii="仿宋" w:eastAsia="仿宋" w:hAnsi="仿宋" w:cs="宋体" w:hint="eastAsia"/>
                <w:kern w:val="0"/>
                <w:szCs w:val="20"/>
              </w:rPr>
              <w:t>六个月及以上研究生联合培养</w:t>
            </w:r>
          </w:p>
        </w:tc>
      </w:tr>
      <w:bookmarkEnd w:id="1"/>
      <w:tr w:rsidR="00AF65C4" w:rsidRPr="00942E2B" w:rsidTr="00AF65C4">
        <w:trPr>
          <w:trHeight w:val="420"/>
        </w:trPr>
        <w:tc>
          <w:tcPr>
            <w:tcW w:w="1526" w:type="dxa"/>
            <w:vMerge w:val="restart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优秀奖励金</w:t>
            </w:r>
          </w:p>
        </w:tc>
        <w:tc>
          <w:tcPr>
            <w:tcW w:w="2126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" w:eastAsia="仿宋" w:hAnsi="仿宋" w:cs="宋体"/>
                <w:kern w:val="0"/>
                <w:szCs w:val="20"/>
              </w:rPr>
              <w:t>5000元/人</w:t>
            </w:r>
            <w:r w:rsidRPr="00942E2B">
              <w:rPr>
                <w:rFonts w:ascii="宋体" w:eastAsia="宋体" w:hAnsi="宋体" w:cs="宋体"/>
                <w:kern w:val="0"/>
                <w:szCs w:val="20"/>
              </w:rPr>
              <w:t>•</w:t>
            </w:r>
            <w:r w:rsidRPr="00942E2B">
              <w:rPr>
                <w:rFonts w:ascii="仿宋" w:eastAsia="仿宋" w:hAnsi="仿宋" w:cs="宋体"/>
                <w:kern w:val="0"/>
                <w:szCs w:val="20"/>
              </w:rPr>
              <w:t>次</w:t>
            </w:r>
          </w:p>
        </w:tc>
        <w:tc>
          <w:tcPr>
            <w:tcW w:w="1134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本科生、研究生</w:t>
            </w:r>
          </w:p>
        </w:tc>
        <w:tc>
          <w:tcPr>
            <w:tcW w:w="4111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" w:eastAsia="仿宋" w:hAnsi="仿宋" w:cs="宋体" w:hint="eastAsia"/>
                <w:kern w:val="0"/>
                <w:szCs w:val="20"/>
              </w:rPr>
              <w:t>获得国家公派留学资格</w:t>
            </w:r>
          </w:p>
        </w:tc>
      </w:tr>
      <w:tr w:rsidR="00AF65C4" w:rsidRPr="00942E2B" w:rsidTr="00AF65C4">
        <w:trPr>
          <w:trHeight w:val="195"/>
        </w:trPr>
        <w:tc>
          <w:tcPr>
            <w:tcW w:w="1526" w:type="dxa"/>
            <w:vMerge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" w:eastAsia="仿宋" w:hAnsi="仿宋" w:cs="宋体" w:hint="eastAsia"/>
                <w:kern w:val="0"/>
                <w:szCs w:val="20"/>
              </w:rPr>
              <w:t>上限2</w:t>
            </w:r>
            <w:r w:rsidRPr="00942E2B">
              <w:rPr>
                <w:rFonts w:ascii="仿宋" w:eastAsia="仿宋" w:hAnsi="仿宋" w:cs="宋体"/>
                <w:kern w:val="0"/>
                <w:szCs w:val="20"/>
              </w:rPr>
              <w:t>万元/人</w:t>
            </w:r>
            <w:r w:rsidRPr="00942E2B">
              <w:rPr>
                <w:rFonts w:ascii="宋体" w:eastAsia="宋体" w:hAnsi="宋体" w:cs="宋体" w:hint="eastAsia"/>
                <w:kern w:val="0"/>
                <w:szCs w:val="20"/>
              </w:rPr>
              <w:t>•</w:t>
            </w:r>
            <w:r w:rsidRPr="00942E2B">
              <w:rPr>
                <w:rFonts w:ascii="仿宋" w:eastAsia="仿宋" w:hAnsi="仿宋" w:cs="宋体"/>
                <w:kern w:val="0"/>
                <w:szCs w:val="20"/>
              </w:rPr>
              <w:t>次</w:t>
            </w:r>
          </w:p>
        </w:tc>
        <w:tc>
          <w:tcPr>
            <w:tcW w:w="1134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本科生、研究生</w:t>
            </w:r>
          </w:p>
        </w:tc>
        <w:tc>
          <w:tcPr>
            <w:tcW w:w="4111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" w:eastAsia="仿宋" w:hAnsi="仿宋" w:cs="宋体"/>
                <w:kern w:val="0"/>
                <w:szCs w:val="20"/>
              </w:rPr>
            </w:pPr>
            <w:r w:rsidRPr="00942E2B">
              <w:rPr>
                <w:rFonts w:ascii="仿宋" w:eastAsia="仿宋" w:hAnsi="仿宋" w:cs="宋体" w:hint="eastAsia"/>
                <w:kern w:val="0"/>
                <w:szCs w:val="20"/>
              </w:rPr>
              <w:t>出国（境）参加重点国际比赛的学生（按不同地区）</w:t>
            </w:r>
          </w:p>
        </w:tc>
      </w:tr>
      <w:tr w:rsidR="00AF65C4" w:rsidRPr="00942E2B" w:rsidTr="00AF65C4">
        <w:trPr>
          <w:trHeight w:val="735"/>
        </w:trPr>
        <w:tc>
          <w:tcPr>
            <w:tcW w:w="1526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外语学习奖励金</w:t>
            </w:r>
          </w:p>
        </w:tc>
        <w:tc>
          <w:tcPr>
            <w:tcW w:w="2126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" w:eastAsia="仿宋" w:hAnsi="仿宋" w:cs="宋体" w:hint="eastAsia"/>
                <w:kern w:val="0"/>
                <w:szCs w:val="20"/>
              </w:rPr>
              <w:t>15</w:t>
            </w:r>
            <w:r w:rsidRPr="00942E2B">
              <w:rPr>
                <w:rFonts w:ascii="仿宋" w:eastAsia="仿宋" w:hAnsi="仿宋" w:cs="宋体"/>
                <w:kern w:val="0"/>
                <w:szCs w:val="20"/>
              </w:rPr>
              <w:t>00元/人</w:t>
            </w:r>
            <w:r w:rsidRPr="00942E2B">
              <w:rPr>
                <w:rFonts w:ascii="宋体" w:eastAsia="宋体" w:hAnsi="宋体" w:cs="宋体"/>
                <w:kern w:val="0"/>
                <w:szCs w:val="20"/>
              </w:rPr>
              <w:t>•</w:t>
            </w:r>
            <w:r w:rsidRPr="00942E2B">
              <w:rPr>
                <w:rFonts w:ascii="仿宋" w:eastAsia="仿宋" w:hAnsi="仿宋" w:cs="宋体"/>
                <w:kern w:val="0"/>
                <w:szCs w:val="20"/>
              </w:rPr>
              <w:t>次</w:t>
            </w:r>
          </w:p>
        </w:tc>
        <w:tc>
          <w:tcPr>
            <w:tcW w:w="1134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 w:rsidRPr="00942E2B"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本科生、研究生</w:t>
            </w:r>
          </w:p>
        </w:tc>
        <w:tc>
          <w:tcPr>
            <w:tcW w:w="4111" w:type="dxa"/>
            <w:shd w:val="clear" w:color="auto" w:fill="auto"/>
          </w:tcPr>
          <w:p w:rsidR="00AF65C4" w:rsidRPr="00942E2B" w:rsidRDefault="00AF65C4" w:rsidP="00942E2B">
            <w:pPr>
              <w:rPr>
                <w:rFonts w:ascii="仿宋" w:eastAsia="仿宋" w:hAnsi="仿宋" w:cs="Times"/>
                <w:kern w:val="0"/>
                <w:szCs w:val="20"/>
              </w:rPr>
            </w:pPr>
            <w:r w:rsidRPr="00942E2B">
              <w:rPr>
                <w:rFonts w:ascii="仿宋" w:eastAsia="仿宋" w:hAnsi="仿宋" w:cs="方正仿宋_GBK" w:hint="eastAsia"/>
                <w:kern w:val="0"/>
                <w:szCs w:val="21"/>
              </w:rPr>
              <w:t xml:space="preserve">托福考试总分（TOEFL </w:t>
            </w:r>
            <w:proofErr w:type="spellStart"/>
            <w:r w:rsidRPr="00942E2B">
              <w:rPr>
                <w:rFonts w:ascii="仿宋" w:eastAsia="仿宋" w:hAnsi="仿宋" w:cs="方正仿宋_GBK" w:hint="eastAsia"/>
                <w:kern w:val="0"/>
                <w:szCs w:val="21"/>
              </w:rPr>
              <w:t>iBT</w:t>
            </w:r>
            <w:proofErr w:type="spellEnd"/>
            <w:r w:rsidRPr="00942E2B">
              <w:rPr>
                <w:rFonts w:ascii="仿宋" w:eastAsia="仿宋" w:hAnsi="仿宋" w:cs="方正仿宋_GBK" w:hint="eastAsia"/>
                <w:kern w:val="0"/>
                <w:szCs w:val="21"/>
              </w:rPr>
              <w:t>）95分及以上、</w:t>
            </w:r>
            <w:proofErr w:type="gramStart"/>
            <w:r w:rsidRPr="00942E2B">
              <w:rPr>
                <w:rFonts w:ascii="仿宋" w:eastAsia="仿宋" w:hAnsi="仿宋" w:cs="方正仿宋_GBK" w:hint="eastAsia"/>
                <w:kern w:val="0"/>
                <w:szCs w:val="21"/>
              </w:rPr>
              <w:t>雅思考试学术</w:t>
            </w:r>
            <w:proofErr w:type="gramEnd"/>
            <w:r w:rsidRPr="00942E2B">
              <w:rPr>
                <w:rFonts w:ascii="仿宋" w:eastAsia="仿宋" w:hAnsi="仿宋" w:cs="方正仿宋_GBK" w:hint="eastAsia"/>
                <w:kern w:val="0"/>
                <w:szCs w:val="21"/>
              </w:rPr>
              <w:t>类（IELTS）总分6.5分及以上或其他语种相关要求</w:t>
            </w:r>
          </w:p>
        </w:tc>
      </w:tr>
    </w:tbl>
    <w:p w:rsidR="00942E2B" w:rsidRPr="00942E2B" w:rsidRDefault="00942E2B" w:rsidP="00942E2B">
      <w:pPr>
        <w:rPr>
          <w:rFonts w:ascii="仿宋_GB2312" w:eastAsia="仿宋_GB2312" w:hAnsi="宋体" w:cs="宋体"/>
          <w:color w:val="000000"/>
          <w:kern w:val="0"/>
          <w:szCs w:val="20"/>
        </w:rPr>
      </w:pPr>
    </w:p>
    <w:p w:rsidR="00942E2B" w:rsidRPr="00942E2B" w:rsidRDefault="00942E2B" w:rsidP="00A16680">
      <w:pPr>
        <w:ind w:firstLineChars="200" w:firstLine="420"/>
        <w:rPr>
          <w:rFonts w:ascii="仿宋_GB2312" w:eastAsia="仿宋_GB2312" w:hAnsi="宋体" w:cs="宋体"/>
          <w:color w:val="000000"/>
          <w:kern w:val="0"/>
          <w:szCs w:val="20"/>
        </w:rPr>
      </w:pPr>
      <w:r w:rsidRPr="00942E2B">
        <w:rPr>
          <w:rFonts w:ascii="仿宋_GB2312" w:eastAsia="仿宋_GB2312" w:hAnsi="宋体" w:cs="宋体" w:hint="eastAsia"/>
          <w:color w:val="000000"/>
          <w:kern w:val="0"/>
          <w:szCs w:val="20"/>
        </w:rPr>
        <w:t xml:space="preserve">                </w:t>
      </w:r>
      <w:r w:rsidR="00A16680">
        <w:rPr>
          <w:rFonts w:ascii="仿宋_GB2312" w:eastAsia="仿宋_GB2312" w:hAnsi="宋体" w:cs="宋体" w:hint="eastAsia"/>
          <w:color w:val="000000"/>
          <w:kern w:val="0"/>
          <w:szCs w:val="20"/>
        </w:rPr>
        <w:t xml:space="preserve">                            </w:t>
      </w:r>
    </w:p>
    <w:p w:rsidR="00612C21" w:rsidRPr="00AF65C4" w:rsidRDefault="00AF65C4">
      <w:pPr>
        <w:rPr>
          <w:rFonts w:ascii="仿宋" w:eastAsia="仿宋" w:hAnsi="仿宋" w:cs="方正仿宋_GBK"/>
          <w:b/>
          <w:kern w:val="0"/>
          <w:sz w:val="30"/>
          <w:szCs w:val="30"/>
        </w:rPr>
      </w:pPr>
      <w:r w:rsidRPr="00AF65C4">
        <w:rPr>
          <w:rFonts w:ascii="仿宋" w:eastAsia="仿宋" w:hAnsi="仿宋" w:cs="方正仿宋_GBK" w:hint="eastAsia"/>
          <w:b/>
          <w:kern w:val="0"/>
          <w:sz w:val="30"/>
          <w:szCs w:val="30"/>
        </w:rPr>
        <w:t>备注：各奖学金类型及资助人数根据当年经费额度及项目报名人数确定。</w:t>
      </w:r>
      <w:bookmarkStart w:id="2" w:name="_GoBack"/>
      <w:bookmarkEnd w:id="2"/>
    </w:p>
    <w:sectPr w:rsidR="00612C21" w:rsidRPr="00AF65C4">
      <w:footerReference w:type="even" r:id="rId7"/>
      <w:footerReference w:type="default" r:id="rId8"/>
      <w:pgSz w:w="11906" w:h="16838"/>
      <w:pgMar w:top="1814" w:right="1531" w:bottom="1814" w:left="1531" w:header="851" w:footer="992" w:gutter="0"/>
      <w:pgNumType w:fmt="numberInDash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0DF" w:rsidRDefault="002B40DF" w:rsidP="00942E2B">
      <w:r>
        <w:separator/>
      </w:r>
    </w:p>
  </w:endnote>
  <w:endnote w:type="continuationSeparator" w:id="0">
    <w:p w:rsidR="002B40DF" w:rsidRDefault="002B40DF" w:rsidP="0094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EA" w:rsidRDefault="0021351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41FEA" w:rsidRDefault="002B40D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EA" w:rsidRDefault="00942E2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70205" cy="26543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FEA" w:rsidRDefault="00213518">
                          <w:pPr>
                            <w:pStyle w:val="a4"/>
                            <w:rPr>
                              <w:rStyle w:val="a5"/>
                              <w:rFonts w:ascii="方正仿宋_GBK" w:eastAsia="方正仿宋_GBK" w:hAnsi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F65C4">
                            <w:rPr>
                              <w:rStyle w:val="a5"/>
                              <w:rFonts w:ascii="方正仿宋_GBK" w:eastAsia="方正仿宋_GBK" w:hAnsi="方正仿宋_GBK" w:cs="方正仿宋_GBK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2.05pt;margin-top:0;width:29.15pt;height:20.9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oWUuQIAAKcFAAAOAAAAZHJzL2Uyb0RvYy54bWysVNtu1DAQfUfiHyy/p7k0e0nUbNVuNgip&#10;XKTCB3gTZ2OR2JHtblIQr/AHPPHCO9+138HYafbSCgkBebDG9vjMnJmTubjsmxptqVRM8AT7Zx5G&#10;lOeiYHyT4PfvMmeOkdKEF6QWnCb4nip8uXj+7KJrYxqIStQFlQhAuIq7NsGV1m3suiqvaEPUmWgp&#10;h8tSyIZo2MqNW0jSAXpTu4HnTd1OyKKVIqdKwWk6XOKFxS9Lmus3ZamoRnWCITdtV2nXtVndxQWJ&#10;N5K0Fcsf0iB/kUVDGIege6iUaILuJHsC1bBcCiVKfZaLxhVlyXJqOQAb33vE5rYiLbVcoDiq3ZdJ&#10;/T/Y/PX2rUSsgN5hxEkDLdp9+7r7/nP34wvyTXm6VsXgdduCn+6vRW9cDVXV3oj8g0JcLCvCN/RK&#10;StFVlBSQnn3pHj0dcJQBWXevRAFxyJ0WFqgvZWMAoRoI0KFN9/vW0F6jHA7PZ17gTTDK4SqYTsJz&#10;2zqXxOPjVir9gooGGSPBEjpvwcn2RmmgAa6ji4nFRcbq2na/5icH4DicQGh4au5MEraZnyIvWs1X&#10;89AJg+nKCb00da6yZehMM382Sc/T5TL1P5u4fhhXrCgoN2FGYfnhnzXuQeKDJPbSUqJmhYEzKSm5&#10;WS9ribYEhJ3ZzzQLkj9yc0/TsNfA5RElPwi96yBysul85oRZOHGimTd3PD+6jqZeGIVpdkrphnH6&#10;75RQl+BoEkwGLf2Wm2e/p9xI3DANo6NmTYLneycSGwWueGFbqwmrB/uoFCb9QymgYmOjrV6NRAex&#10;6n7dA4oR8VoU96BcKUBZIE+Yd2BUQn7EqIPZkWAOww2j+iUH7ZsxMxpyNNajQXgODxOsMRrMpR7G&#10;0V0r2aYC3PHvuoL/I2NWu4ccIHGzgWlgKTxMLjNujvfW6zBfF78AAAD//wMAUEsDBBQABgAIAAAA&#10;IQAVdbJL2QAAAAMBAAAPAAAAZHJzL2Rvd25yZXYueG1sTI/NTsMwEITvSLyDtUi9UaeUnyhkU6FK&#10;XLhRqkrc3HgbR9jryHbT5O0xXOCy0mhGM9/Wm8lZMVKIvWeE1bIAQdx63XOHsP94vS1BxKRYK+uZ&#10;EGaKsGmur2pVaX/hdxp3qRO5hGOlEExKQyVlbA05FZd+IM7eyQenUpahkzqoSy53Vt4VxaN0que8&#10;YNRAW0Pt1+7sEJ6mg6ch0pY+T2MbTD+X9m1GXNxML88gEk3pLww/+Bkdmsx09GfWUViE/Ej6vdl7&#10;KNcgjgj3qxJkU8v/7M03AAAA//8DAFBLAQItABQABgAIAAAAIQC2gziS/gAAAOEBAAATAAAAAAAA&#10;AAAAAAAAAAAAAABbQ29udGVudF9UeXBlc10ueG1sUEsBAi0AFAAGAAgAAAAhADj9If/WAAAAlAEA&#10;AAsAAAAAAAAAAAAAAAAALwEAAF9yZWxzLy5yZWxzUEsBAi0AFAAGAAgAAAAhACzihZS5AgAApwUA&#10;AA4AAAAAAAAAAAAAAAAALgIAAGRycy9lMm9Eb2MueG1sUEsBAi0AFAAGAAgAAAAhABV1skvZAAAA&#10;AwEAAA8AAAAAAAAAAAAAAAAAEwUAAGRycy9kb3ducmV2LnhtbFBLBQYAAAAABAAEAPMAAAAZBgAA&#10;AAA=&#10;" filled="f" stroked="f">
              <v:textbox style="mso-fit-shape-to-text:t" inset="0,0,0,0">
                <w:txbxContent>
                  <w:p w:rsidR="00841FEA" w:rsidRDefault="00213518">
                    <w:pPr>
                      <w:pStyle w:val="a4"/>
                      <w:rPr>
                        <w:rStyle w:val="a5"/>
                        <w:rFonts w:ascii="方正仿宋_GBK" w:eastAsia="方正仿宋_GBK" w:hAnsi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separate"/>
                    </w:r>
                    <w:r w:rsidR="00AF65C4">
                      <w:rPr>
                        <w:rStyle w:val="a5"/>
                        <w:rFonts w:ascii="方正仿宋_GBK" w:eastAsia="方正仿宋_GBK" w:hAnsi="方正仿宋_GBK" w:cs="方正仿宋_GBK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0DF" w:rsidRDefault="002B40DF" w:rsidP="00942E2B">
      <w:r>
        <w:separator/>
      </w:r>
    </w:p>
  </w:footnote>
  <w:footnote w:type="continuationSeparator" w:id="0">
    <w:p w:rsidR="002B40DF" w:rsidRDefault="002B40DF" w:rsidP="00942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81"/>
    <w:rsid w:val="00213518"/>
    <w:rsid w:val="00247581"/>
    <w:rsid w:val="002B40DF"/>
    <w:rsid w:val="00550515"/>
    <w:rsid w:val="00612C21"/>
    <w:rsid w:val="008B0110"/>
    <w:rsid w:val="00942E2B"/>
    <w:rsid w:val="009C737F"/>
    <w:rsid w:val="00A16680"/>
    <w:rsid w:val="00A77398"/>
    <w:rsid w:val="00A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E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2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E2B"/>
    <w:rPr>
      <w:sz w:val="18"/>
      <w:szCs w:val="18"/>
    </w:rPr>
  </w:style>
  <w:style w:type="character" w:styleId="a5">
    <w:name w:val="page number"/>
    <w:basedOn w:val="a0"/>
    <w:rsid w:val="00942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E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2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E2B"/>
    <w:rPr>
      <w:sz w:val="18"/>
      <w:szCs w:val="18"/>
    </w:rPr>
  </w:style>
  <w:style w:type="character" w:styleId="a5">
    <w:name w:val="page number"/>
    <w:basedOn w:val="a0"/>
    <w:rsid w:val="0094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rjpan</dc:creator>
  <cp:keywords/>
  <dc:description/>
  <cp:lastModifiedBy>rjpan</cp:lastModifiedBy>
  <cp:revision>15</cp:revision>
  <dcterms:created xsi:type="dcterms:W3CDTF">2018-04-23T06:01:00Z</dcterms:created>
  <dcterms:modified xsi:type="dcterms:W3CDTF">2019-04-01T01:23:00Z</dcterms:modified>
</cp:coreProperties>
</file>