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512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shd w:val="clear" w:color="auto" w:fill="8DB3E2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Cs w:val="21"/>
              </w:rPr>
            </w:pPr>
            <w:bookmarkStart w:id="0" w:name="_Hlk127712191"/>
            <w:r>
              <w:rPr>
                <w:rFonts w:hint="eastAsia" w:ascii="Arial Narrow" w:hAnsi="Arial Narrow"/>
                <w:b/>
                <w:bCs/>
                <w:szCs w:val="21"/>
              </w:rPr>
              <w:t>日期</w:t>
            </w:r>
          </w:p>
        </w:tc>
        <w:tc>
          <w:tcPr>
            <w:tcW w:w="7512" w:type="dxa"/>
            <w:shd w:val="clear" w:color="auto" w:fill="8DB3E2"/>
            <w:vAlign w:val="center"/>
          </w:tcPr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hint="eastAsia" w:ascii="Arial Narrow" w:hAnsi="Arial Narrow"/>
                <w:b/>
                <w:bCs/>
                <w:szCs w:val="21"/>
              </w:rPr>
              <w:t>行程安排</w:t>
            </w:r>
          </w:p>
        </w:tc>
        <w:tc>
          <w:tcPr>
            <w:tcW w:w="709" w:type="dxa"/>
            <w:shd w:val="clear" w:color="auto" w:fill="8DB3E2"/>
            <w:vAlign w:val="center"/>
          </w:tcPr>
          <w:p>
            <w:pPr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hint="eastAsia" w:ascii="Arial Narrow" w:hAnsi="Arial Narrow"/>
                <w:b/>
                <w:bCs/>
                <w:szCs w:val="21"/>
              </w:rPr>
              <w:t>交通</w:t>
            </w:r>
          </w:p>
        </w:tc>
        <w:tc>
          <w:tcPr>
            <w:tcW w:w="1276" w:type="dxa"/>
            <w:shd w:val="clear" w:color="auto" w:fill="8DB3E2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hint="eastAsia" w:ascii="Arial Narrow" w:hAnsi="Arial Narrow"/>
                <w:b/>
                <w:bCs/>
                <w:szCs w:val="21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1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上海/北京出发，航班抵达纽约机场，并入住纽约酒店。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巴士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b/>
                <w:bCs/>
                <w:szCs w:val="21"/>
              </w:rPr>
              <w:t>上午</w:t>
            </w:r>
            <w:r>
              <w:rPr>
                <w:rFonts w:ascii="Arial Narrow" w:hAnsi="Arial Narrow"/>
                <w:b/>
                <w:bCs/>
                <w:szCs w:val="21"/>
              </w:rPr>
              <w:t>参观纽约人文景观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：</w:t>
            </w:r>
            <w:r>
              <w:rPr>
                <w:rFonts w:ascii="Arial Narrow" w:hAnsi="Arial Narrow"/>
                <w:szCs w:val="21"/>
              </w:rPr>
              <w:t>乘游轮参观自由女神像，游轮会有工作人员讲解曼哈顿相关建筑与历史。</w:t>
            </w:r>
          </w:p>
          <w:p>
            <w:pPr>
              <w:jc w:val="left"/>
              <w:rPr>
                <w:rFonts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b/>
                <w:bCs/>
                <w:szCs w:val="21"/>
              </w:rPr>
              <w:t>下午</w:t>
            </w:r>
            <w:r>
              <w:rPr>
                <w:rFonts w:ascii="Arial Narrow" w:hAnsi="Arial Narrow"/>
                <w:b/>
                <w:bCs/>
                <w:szCs w:val="21"/>
              </w:rPr>
              <w:t>参观纽约人文景观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：</w:t>
            </w:r>
            <w:r>
              <w:rPr>
                <w:rFonts w:ascii="Arial Narrow" w:hAnsi="Arial Narrow"/>
                <w:szCs w:val="21"/>
              </w:rPr>
              <w:t>第五大道、洛克菲勒中心和时代广场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巴士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3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上午深度参观纽约联合国总部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：</w:t>
            </w:r>
            <w:r>
              <w:rPr>
                <w:rFonts w:ascii="Arial Narrow" w:hAnsi="Arial Narrow"/>
                <w:szCs w:val="21"/>
              </w:rPr>
              <w:t>同学们在联合国官员的带领下，深度参观联合国各个议会大厅并合影留念，参观结束后也可以到联合国纪念品中心</w:t>
            </w:r>
            <w:r>
              <w:rPr>
                <w:rFonts w:hint="eastAsia" w:ascii="Arial Narrow" w:hAnsi="Arial Narrow"/>
                <w:szCs w:val="21"/>
              </w:rPr>
              <w:t>休息</w:t>
            </w:r>
            <w:r>
              <w:rPr>
                <w:rFonts w:ascii="Arial Narrow" w:hAnsi="Arial Narrow"/>
                <w:szCs w:val="21"/>
              </w:rPr>
              <w:t>。</w:t>
            </w:r>
          </w:p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hint="eastAsia" w:ascii="Arial Narrow" w:hAnsi="Arial Narrow"/>
                <w:b/>
                <w:bCs/>
                <w:szCs w:val="21"/>
              </w:rPr>
              <w:t>下午</w:t>
            </w:r>
            <w:r>
              <w:rPr>
                <w:rFonts w:ascii="Arial Narrow" w:hAnsi="Arial Narrow"/>
                <w:b/>
                <w:bCs/>
                <w:szCs w:val="21"/>
              </w:rPr>
              <w:t>参观纽约人文景观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：</w:t>
            </w:r>
            <w:r>
              <w:rPr>
                <w:rFonts w:ascii="Arial Narrow" w:hAnsi="Arial Narrow"/>
                <w:szCs w:val="21"/>
              </w:rPr>
              <w:t>华尔街、911 纪念大厦，结束行程后到达Vessel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>巴士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Arial Narrow" w:hAnsi="Arial Narrow"/>
                <w:szCs w:val="21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4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纽约-波士顿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：</w:t>
            </w:r>
            <w:r>
              <w:rPr>
                <w:rFonts w:ascii="Arial Narrow" w:hAnsi="Arial Narrow"/>
                <w:szCs w:val="21"/>
              </w:rPr>
              <w:t>途中经过耶鲁大学，由耶鲁大学的工作人员安排进行校园参观和游览，也会进入耶鲁大学图书馆参观</w:t>
            </w:r>
            <w:r>
              <w:rPr>
                <w:rFonts w:hint="eastAsia" w:ascii="Arial Narrow" w:hAnsi="Arial Narrow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巴士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酒店/</w:t>
            </w:r>
          </w:p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5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上午参观哈佛大学和麻省理工学院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：</w:t>
            </w:r>
            <w:r>
              <w:rPr>
                <w:rFonts w:ascii="Arial Narrow" w:hAnsi="Arial Narrow"/>
                <w:szCs w:val="21"/>
              </w:rPr>
              <w:t>由导游带领参观哈佛大学和麻省理工学院，参观结束后大家可以到学校纪念品中心选择文创产品。</w:t>
            </w:r>
          </w:p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下午专业讲座：学业规划与海外硕士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申请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地铁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酒店/</w:t>
            </w:r>
          </w:p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6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上午课程：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人类</w:t>
            </w:r>
            <w:r>
              <w:rPr>
                <w:rFonts w:hint="eastAsia" w:ascii="宋体" w:hAnsi="宋体"/>
                <w:b/>
                <w:bCs/>
                <w:szCs w:val="21"/>
              </w:rPr>
              <w:t>内分泌生理学</w:t>
            </w:r>
          </w:p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下午</w:t>
            </w:r>
            <w:r>
              <w:rPr>
                <w:rFonts w:ascii="Arial Narrow" w:hAnsi="Arial Narrow" w:cs="Songti SC"/>
                <w:b/>
                <w:bCs/>
                <w:color w:val="000000"/>
                <w:kern w:val="0"/>
                <w:szCs w:val="21"/>
              </w:rPr>
              <w:t>课程：学术</w:t>
            </w:r>
            <w:r>
              <w:rPr>
                <w:rFonts w:hint="eastAsia" w:ascii="Arial Narrow" w:hAnsi="Arial Narrow" w:cs="Songti SC"/>
                <w:b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地铁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酒店/</w:t>
            </w:r>
          </w:p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7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上午课程：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人类</w:t>
            </w:r>
            <w:r>
              <w:rPr>
                <w:rFonts w:hint="eastAsia" w:ascii="宋体" w:hAnsi="宋体"/>
                <w:b/>
                <w:bCs/>
                <w:szCs w:val="21"/>
              </w:rPr>
              <w:t>内分泌生理学</w:t>
            </w:r>
          </w:p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下午</w:t>
            </w:r>
            <w:r>
              <w:rPr>
                <w:rFonts w:ascii="Arial Narrow" w:hAnsi="Arial Narrow"/>
                <w:b/>
                <w:bCs/>
                <w:color w:val="000000"/>
                <w:kern w:val="0"/>
                <w:szCs w:val="21"/>
              </w:rPr>
              <w:t>课程：学术</w:t>
            </w:r>
            <w:r>
              <w:rPr>
                <w:rFonts w:hint="eastAsia" w:ascii="Arial Narrow" w:hAnsi="Arial Narrow"/>
                <w:b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地铁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酒店/</w:t>
            </w:r>
          </w:p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8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上午课程：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人类</w:t>
            </w:r>
            <w:r>
              <w:rPr>
                <w:rFonts w:hint="eastAsia" w:ascii="宋体" w:hAnsi="宋体"/>
                <w:b/>
                <w:bCs/>
                <w:szCs w:val="21"/>
              </w:rPr>
              <w:t>内分泌生理学</w:t>
            </w:r>
          </w:p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下午</w:t>
            </w:r>
            <w:r>
              <w:rPr>
                <w:rFonts w:ascii="Arial Narrow" w:hAnsi="Arial Narrow" w:cs="Songti SC"/>
                <w:b/>
                <w:bCs/>
                <w:color w:val="000000"/>
                <w:kern w:val="0"/>
                <w:szCs w:val="21"/>
              </w:rPr>
              <w:t>专业讲座：肯尼迪研究</w:t>
            </w:r>
            <w:r>
              <w:rPr>
                <w:rFonts w:hint="eastAsia" w:ascii="Arial Narrow" w:hAnsi="Arial Narrow" w:cs="Songti SC"/>
                <w:b/>
                <w:bCs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地铁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酒店/</w:t>
            </w:r>
          </w:p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9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hint="eastAsia" w:ascii="Arial Narrow" w:hAnsi="Arial Narrow"/>
                <w:b/>
                <w:bCs/>
                <w:szCs w:val="21"/>
              </w:rPr>
              <w:t>上午</w:t>
            </w:r>
            <w:r>
              <w:rPr>
                <w:rFonts w:ascii="Arial Narrow" w:hAnsi="Arial Narrow"/>
                <w:b/>
                <w:bCs/>
                <w:szCs w:val="21"/>
              </w:rPr>
              <w:t>课程：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人类</w:t>
            </w:r>
            <w:r>
              <w:rPr>
                <w:rFonts w:hint="eastAsia" w:ascii="宋体" w:hAnsi="宋体"/>
                <w:b/>
                <w:bCs/>
                <w:szCs w:val="21"/>
              </w:rPr>
              <w:t>内分泌生理学</w:t>
            </w:r>
          </w:p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下午专业讲座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：医学相关专题研究现状</w:t>
            </w:r>
            <w:r>
              <w:rPr>
                <w:rFonts w:hint="eastAsia" w:ascii="宋体" w:hAnsi="宋体"/>
                <w:b/>
                <w:bCs/>
                <w:szCs w:val="21"/>
              </w:rPr>
              <w:t>讲座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、</w:t>
            </w:r>
            <w:r>
              <w:rPr>
                <w:rFonts w:ascii="Arial Narrow" w:hAnsi="Arial Narrow"/>
                <w:b/>
                <w:bCs/>
                <w:color w:val="000000"/>
                <w:kern w:val="0"/>
                <w:szCs w:val="21"/>
              </w:rPr>
              <w:t>波士顿艺术博物馆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地铁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酒店/</w:t>
            </w:r>
          </w:p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10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上午课程：</w:t>
            </w:r>
            <w:r>
              <w:rPr>
                <w:rFonts w:hint="eastAsia" w:ascii="Arial Narrow" w:hAnsi="Arial Narrow"/>
                <w:b/>
                <w:bCs/>
                <w:szCs w:val="21"/>
              </w:rPr>
              <w:t>人类</w:t>
            </w:r>
            <w:r>
              <w:rPr>
                <w:rFonts w:hint="eastAsia" w:ascii="宋体" w:hAnsi="宋体"/>
                <w:b/>
                <w:bCs/>
                <w:szCs w:val="21"/>
              </w:rPr>
              <w:t>内分泌生理学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下午</w:t>
            </w:r>
            <w:r>
              <w:rPr>
                <w:rFonts w:ascii="Arial Narrow" w:hAnsi="Arial Narrow"/>
                <w:b/>
                <w:bCs/>
                <w:color w:val="000000"/>
                <w:kern w:val="0"/>
                <w:szCs w:val="21"/>
              </w:rPr>
              <w:t>课程：红十字会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地铁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酒店/</w:t>
            </w:r>
          </w:p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11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 w:cs="Songti SC"/>
                <w:b/>
                <w:bCs/>
                <w:color w:val="000000"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上午</w:t>
            </w:r>
            <w:r>
              <w:rPr>
                <w:rFonts w:ascii="Arial Narrow" w:hAnsi="Arial Narrow" w:cs="Songti SC"/>
                <w:b/>
                <w:bCs/>
                <w:color w:val="000000"/>
                <w:kern w:val="0"/>
                <w:szCs w:val="21"/>
              </w:rPr>
              <w:t>专业讲座：州议会大厦政府官员</w:t>
            </w:r>
          </w:p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下午</w:t>
            </w:r>
            <w:r>
              <w:rPr>
                <w:rFonts w:ascii="Arial Narrow" w:hAnsi="Arial Narrow"/>
                <w:b/>
                <w:bCs/>
                <w:color w:val="000000"/>
                <w:kern w:val="0"/>
                <w:szCs w:val="21"/>
              </w:rPr>
              <w:t>Discover Bo</w:t>
            </w:r>
            <w:r>
              <w:rPr>
                <w:rFonts w:hint="eastAsia" w:ascii="Arial Narrow" w:hAnsi="Arial Narrow"/>
                <w:b/>
                <w:bCs/>
                <w:color w:val="000000"/>
                <w:kern w:val="0"/>
                <w:szCs w:val="21"/>
              </w:rPr>
              <w:t>ston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地铁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酒店/</w:t>
            </w:r>
          </w:p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12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szCs w:val="21"/>
              </w:rPr>
              <w:t>奥特莱斯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巴士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酒店/</w:t>
            </w:r>
          </w:p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大学宿舍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13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b/>
                <w:bCs/>
                <w:szCs w:val="21"/>
              </w:rPr>
              <w:t>波士顿-纽约机场</w:t>
            </w:r>
          </w:p>
          <w:p>
            <w:pPr>
              <w:jc w:val="left"/>
              <w:rPr>
                <w:rFonts w:ascii="Arial Narrow" w:hAnsi="Arial Narrow"/>
                <w:b/>
                <w:bCs/>
                <w:szCs w:val="21"/>
              </w:rPr>
            </w:pPr>
            <w:r>
              <w:rPr>
                <w:rFonts w:ascii="Arial Narrow" w:hAnsi="Arial Narrow"/>
                <w:szCs w:val="21"/>
              </w:rPr>
              <w:t>（考虑到同一往返机场的机票价格更优惠，所以安排当天乘坐大巴抵达纽约机场）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巴士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14</w:t>
            </w:r>
          </w:p>
        </w:tc>
        <w:tc>
          <w:tcPr>
            <w:tcW w:w="7512" w:type="dxa"/>
            <w:vAlign w:val="center"/>
          </w:tcPr>
          <w:p>
            <w:pPr>
              <w:jc w:val="left"/>
              <w:rPr>
                <w:rFonts w:ascii="Arial Narrow" w:hAnsi="Arial Narrow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抵达北京/上海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/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/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TdjNWI5OTlmMzRlY2FmMDU5ODI4M2I0OTE3ZWEifQ=="/>
  </w:docVars>
  <w:rsids>
    <w:rsidRoot w:val="192F00EF"/>
    <w:rsid w:val="192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2023-03-15T08:17:00Z</dcterms:created>
  <dc:creator>WPS_1643623671</dc:creator>
  <cp:lastModifiedBy>WPS_1643623671</cp:lastModifiedBy>
  <dcterms:modified xsi:type="dcterms:W3CDTF">2023-03-15T08:18:32Z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59C493D68FD846939DA10FD28A6577CC</vt:lpwstr>
  </property>
</Properties>
</file>