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4267A5FA"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00933BA1">
        <w:rPr>
          <w:rFonts w:asciiTheme="minorHAnsi" w:hAnsiTheme="minorHAnsi" w:cs="Arial"/>
          <w:lang w:val="en-GB"/>
        </w:rPr>
        <w:tab/>
      </w:r>
      <w:r w:rsidR="00933BA1">
        <w:rPr>
          <w:rFonts w:asciiTheme="minorHAnsi" w:hAnsiTheme="minorHAnsi" w:cs="Arial"/>
          <w:lang w:val="en-GB"/>
        </w:rPr>
        <w:tab/>
        <w:t>Intern/Fellow</w:t>
      </w:r>
    </w:p>
    <w:p w14:paraId="6A233EF0" w14:textId="50A1AAB6"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933BA1">
        <w:rPr>
          <w:rFonts w:asciiTheme="minorHAnsi" w:hAnsiTheme="minorHAnsi" w:cs="Arial"/>
          <w:lang w:val="en-GB"/>
        </w:rPr>
        <w:t>Partnerships and resource mobilization</w:t>
      </w:r>
    </w:p>
    <w:p w14:paraId="67D59395" w14:textId="7C7BC799"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933BA1">
        <w:rPr>
          <w:rFonts w:asciiTheme="minorHAnsi" w:hAnsiTheme="minorHAnsi" w:cs="Arial"/>
          <w:lang w:val="en-GB"/>
        </w:rPr>
        <w:t>Management</w:t>
      </w:r>
    </w:p>
    <w:p w14:paraId="6D413E5E" w14:textId="512FF0A2"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933BA1">
        <w:rPr>
          <w:rFonts w:asciiTheme="minorHAnsi" w:hAnsiTheme="minorHAnsi" w:cs="Arial"/>
        </w:rPr>
        <w:t>Venezuela, Caracas</w:t>
      </w:r>
    </w:p>
    <w:p w14:paraId="078B9725" w14:textId="723DCAED"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933BA1">
        <w:rPr>
          <w:rFonts w:asciiTheme="minorHAnsi" w:hAnsiTheme="minorHAnsi" w:cs="Arial"/>
          <w:lang w:val="en-GB"/>
        </w:rPr>
        <w:t>09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1F91DA2C"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933BA1">
        <w:rPr>
          <w:rFonts w:asciiTheme="minorHAnsi" w:hAnsiTheme="minorHAnsi" w:cs="Arial"/>
          <w:lang w:val="en-GB"/>
        </w:rPr>
        <w:tab/>
      </w:r>
      <w:r w:rsidR="00933BA1">
        <w:rPr>
          <w:rFonts w:asciiTheme="minorHAnsi" w:hAnsiTheme="minorHAnsi" w:cs="Arial"/>
          <w:lang w:val="en-GB"/>
        </w:rPr>
        <w:tab/>
        <w:t>1 October 2023</w:t>
      </w:r>
    </w:p>
    <w:p w14:paraId="4A699A6C" w14:textId="6A6B600F" w:rsidR="00B708DB" w:rsidRPr="00933BA1" w:rsidRDefault="00313014" w:rsidP="00313014">
      <w:pPr>
        <w:rPr>
          <w:rFonts w:asciiTheme="minorHAnsi" w:hAnsiTheme="minorHAnsi" w:cs="Arial"/>
          <w:lang w:val="es-ES"/>
        </w:rPr>
      </w:pPr>
      <w:proofErr w:type="spellStart"/>
      <w:r w:rsidRPr="00933BA1">
        <w:rPr>
          <w:rFonts w:asciiTheme="minorHAnsi" w:hAnsiTheme="minorHAnsi" w:cs="Arial"/>
          <w:lang w:val="es-ES"/>
        </w:rPr>
        <w:t>Supervisor’s</w:t>
      </w:r>
      <w:proofErr w:type="spellEnd"/>
      <w:r w:rsidRPr="00933BA1">
        <w:rPr>
          <w:rFonts w:asciiTheme="minorHAnsi" w:hAnsiTheme="minorHAnsi" w:cs="Arial"/>
          <w:lang w:val="es-ES"/>
        </w:rPr>
        <w:t xml:space="preserve"> </w:t>
      </w:r>
      <w:proofErr w:type="spellStart"/>
      <w:r w:rsidR="00B12B04" w:rsidRPr="00933BA1">
        <w:rPr>
          <w:rFonts w:asciiTheme="minorHAnsi" w:hAnsiTheme="minorHAnsi" w:cs="Arial"/>
          <w:lang w:val="es-ES"/>
        </w:rPr>
        <w:t>n</w:t>
      </w:r>
      <w:r w:rsidR="00A601F8" w:rsidRPr="00933BA1">
        <w:rPr>
          <w:rFonts w:asciiTheme="minorHAnsi" w:hAnsiTheme="minorHAnsi" w:cs="Arial"/>
          <w:lang w:val="es-ES"/>
        </w:rPr>
        <w:t>ame</w:t>
      </w:r>
      <w:proofErr w:type="spellEnd"/>
      <w:r w:rsidRPr="00933BA1">
        <w:rPr>
          <w:rFonts w:asciiTheme="minorHAnsi" w:hAnsiTheme="minorHAnsi" w:cs="Arial"/>
          <w:lang w:val="es-ES"/>
        </w:rPr>
        <w:t>:</w:t>
      </w:r>
      <w:r w:rsidRPr="00933BA1">
        <w:rPr>
          <w:rFonts w:asciiTheme="minorHAnsi" w:hAnsiTheme="minorHAnsi" w:cs="Arial"/>
          <w:lang w:val="es-ES"/>
        </w:rPr>
        <w:tab/>
      </w:r>
      <w:r w:rsidRPr="00933BA1">
        <w:rPr>
          <w:rFonts w:asciiTheme="minorHAnsi" w:hAnsiTheme="minorHAnsi" w:cs="Arial"/>
          <w:lang w:val="es-ES"/>
        </w:rPr>
        <w:tab/>
      </w:r>
      <w:r w:rsidR="00933BA1" w:rsidRPr="00933BA1">
        <w:rPr>
          <w:rFonts w:asciiTheme="minorHAnsi" w:hAnsiTheme="minorHAnsi" w:cs="Arial"/>
          <w:lang w:val="es-ES"/>
        </w:rPr>
        <w:t>Eduardo López-Mancisidor</w:t>
      </w:r>
      <w:r w:rsidR="00933BA1" w:rsidRPr="00933BA1">
        <w:rPr>
          <w:rFonts w:asciiTheme="minorHAnsi" w:hAnsiTheme="minorHAnsi" w:cs="Arial"/>
          <w:lang w:val="es-ES"/>
        </w:rPr>
        <w:tab/>
      </w:r>
    </w:p>
    <w:p w14:paraId="440A3199" w14:textId="77CDBFF6"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933BA1">
        <w:rPr>
          <w:rFonts w:asciiTheme="minorHAnsi" w:hAnsiTheme="minorHAnsi" w:cs="Arial"/>
          <w:lang w:val="en-GB"/>
        </w:rPr>
        <w:tab/>
      </w:r>
      <w:r w:rsidR="00933BA1">
        <w:rPr>
          <w:rFonts w:asciiTheme="minorHAnsi" w:hAnsiTheme="minorHAnsi" w:cs="Arial"/>
          <w:lang w:val="en-GB"/>
        </w:rPr>
        <w:tab/>
        <w:t>Deputy Resident Representative</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20C1A194" w14:textId="77777777" w:rsidR="00933BA1" w:rsidRPr="00933BA1" w:rsidRDefault="00933BA1" w:rsidP="00933BA1">
      <w:pPr>
        <w:jc w:val="both"/>
        <w:rPr>
          <w:rFonts w:asciiTheme="minorHAnsi" w:hAnsiTheme="minorHAnsi" w:cs="Arial"/>
        </w:rPr>
      </w:pPr>
      <w:r w:rsidRPr="00933BA1">
        <w:rPr>
          <w:rFonts w:asciiTheme="minorHAnsi" w:hAnsiTheme="minorHAnsi" w:cs="Arial"/>
        </w:rPr>
        <w:t>UNDP's functions in Venezuela are based on providing technical assistance through successful initiatives and experiences aimed at capacity development and knowledge management with a multidimensional approach; generating national capacities and transferring knowledge to and from Venezuela through South-South cooperation; promoting partnerships between different development actors for the multidimensional integration of thematic areas in the construction of sustainable livelihoods, access to and quality of basic services and integrated risk management.</w:t>
      </w:r>
    </w:p>
    <w:p w14:paraId="3F607206" w14:textId="77777777" w:rsidR="00933BA1" w:rsidRPr="00933BA1" w:rsidRDefault="00933BA1" w:rsidP="00933BA1">
      <w:pPr>
        <w:jc w:val="both"/>
        <w:rPr>
          <w:rFonts w:asciiTheme="minorHAnsi" w:hAnsiTheme="minorHAnsi" w:cs="Arial"/>
        </w:rPr>
      </w:pPr>
    </w:p>
    <w:p w14:paraId="7203200D" w14:textId="77777777" w:rsidR="00933BA1" w:rsidRPr="00933BA1" w:rsidRDefault="00933BA1" w:rsidP="00933BA1">
      <w:pPr>
        <w:jc w:val="both"/>
        <w:rPr>
          <w:rFonts w:asciiTheme="minorHAnsi" w:hAnsiTheme="minorHAnsi" w:cs="Arial"/>
        </w:rPr>
      </w:pPr>
      <w:r w:rsidRPr="00933BA1">
        <w:rPr>
          <w:rFonts w:asciiTheme="minorHAnsi" w:hAnsiTheme="minorHAnsi" w:cs="Arial"/>
        </w:rPr>
        <w:t xml:space="preserve">UNDP in Venezuela will start a new programmatic cycle in 2023 through a new Country </w:t>
      </w:r>
      <w:proofErr w:type="spellStart"/>
      <w:r w:rsidRPr="00933BA1">
        <w:rPr>
          <w:rFonts w:asciiTheme="minorHAnsi" w:hAnsiTheme="minorHAnsi" w:cs="Arial"/>
        </w:rPr>
        <w:t>Programme</w:t>
      </w:r>
      <w:proofErr w:type="spellEnd"/>
      <w:r w:rsidRPr="00933BA1">
        <w:rPr>
          <w:rFonts w:asciiTheme="minorHAnsi" w:hAnsiTheme="minorHAnsi" w:cs="Arial"/>
        </w:rPr>
        <w:t xml:space="preserve"> Document (CPD) which aims at promoting social policies focused on poverty reduction, optimizing essential social services systems, mitigating and adapting to the effects of climate change, and comprehensive disaster risk management, along with the implementation of measures for biodiversity conservation and the improvement of urban and rural environmental management with a territorial approach, to reduce the vulnerability of the population to socioeconomic and socio-environmental events. The CPD will also aim at promoting sustainable, inclusive, and egalitarian social cohesion.</w:t>
      </w:r>
    </w:p>
    <w:p w14:paraId="6B86CBE5" w14:textId="193C4020" w:rsidR="00D20CAA" w:rsidRPr="00933BA1" w:rsidRDefault="00D20CAA" w:rsidP="00933BA1">
      <w:pPr>
        <w:jc w:val="both"/>
        <w:rPr>
          <w:rFonts w:asciiTheme="minorHAnsi" w:hAnsiTheme="minorHAnsi" w:cs="Arial"/>
        </w:rPr>
      </w:pPr>
    </w:p>
    <w:p w14:paraId="5EEF2040" w14:textId="77777777" w:rsidR="00933BA1" w:rsidRPr="00933BA1" w:rsidRDefault="00933BA1" w:rsidP="00933BA1">
      <w:pPr>
        <w:jc w:val="both"/>
        <w:rPr>
          <w:rFonts w:asciiTheme="minorHAnsi" w:hAnsiTheme="minorHAnsi" w:cs="Arial"/>
        </w:rPr>
      </w:pPr>
      <w:r w:rsidRPr="00933BA1">
        <w:rPr>
          <w:rFonts w:asciiTheme="minorHAnsi" w:hAnsiTheme="minorHAnsi" w:cs="Arial"/>
        </w:rPr>
        <w:t xml:space="preserve">UNDP's 2023-2026 </w:t>
      </w:r>
      <w:proofErr w:type="spellStart"/>
      <w:r w:rsidRPr="00933BA1">
        <w:rPr>
          <w:rFonts w:asciiTheme="minorHAnsi" w:hAnsiTheme="minorHAnsi" w:cs="Arial"/>
        </w:rPr>
        <w:t>Programme</w:t>
      </w:r>
      <w:proofErr w:type="spellEnd"/>
      <w:r w:rsidRPr="00933BA1">
        <w:rPr>
          <w:rFonts w:asciiTheme="minorHAnsi" w:hAnsiTheme="minorHAnsi" w:cs="Arial"/>
        </w:rPr>
        <w:t xml:space="preserve"> cycle is aimed at addressing the country's development challenges, under an integral and systemic approach according to its mandate; articulating those partnerships with national stakeholders built during the implementation of the 2015-2022 cycle and generating new partnerships.</w:t>
      </w:r>
    </w:p>
    <w:p w14:paraId="16B5325C" w14:textId="77777777" w:rsidR="00933BA1" w:rsidRPr="00933BA1" w:rsidRDefault="00933BA1" w:rsidP="00933BA1">
      <w:pPr>
        <w:jc w:val="both"/>
        <w:rPr>
          <w:rFonts w:asciiTheme="minorHAnsi" w:hAnsiTheme="minorHAnsi" w:cs="Arial"/>
        </w:rPr>
      </w:pPr>
    </w:p>
    <w:p w14:paraId="4059B79B" w14:textId="77777777" w:rsidR="00933BA1" w:rsidRPr="00933BA1" w:rsidRDefault="00933BA1" w:rsidP="00933BA1">
      <w:pPr>
        <w:jc w:val="both"/>
        <w:rPr>
          <w:rFonts w:asciiTheme="minorHAnsi" w:hAnsiTheme="minorHAnsi" w:cs="Arial"/>
        </w:rPr>
      </w:pPr>
      <w:r w:rsidRPr="00933BA1">
        <w:rPr>
          <w:rFonts w:asciiTheme="minorHAnsi" w:hAnsiTheme="minorHAnsi" w:cs="Arial"/>
        </w:rPr>
        <w:t xml:space="preserve">UNDP and its partners are expected to provide inputs to strengthen policies, strategies and frameworks that support national institutional capacities and those of the most vulnerable population, to increase resilience to social, </w:t>
      </w:r>
      <w:proofErr w:type="gramStart"/>
      <w:r w:rsidRPr="00933BA1">
        <w:rPr>
          <w:rFonts w:asciiTheme="minorHAnsi" w:hAnsiTheme="minorHAnsi" w:cs="Arial"/>
        </w:rPr>
        <w:t>economic</w:t>
      </w:r>
      <w:proofErr w:type="gramEnd"/>
      <w:r w:rsidRPr="00933BA1">
        <w:rPr>
          <w:rFonts w:asciiTheme="minorHAnsi" w:hAnsiTheme="minorHAnsi" w:cs="Arial"/>
        </w:rPr>
        <w:t xml:space="preserve"> and environmental shocks and global changes and to promote sustainable development.</w:t>
      </w:r>
    </w:p>
    <w:p w14:paraId="4CE59A63" w14:textId="77777777" w:rsidR="00933BA1" w:rsidRPr="00933BA1" w:rsidRDefault="00933BA1" w:rsidP="00933BA1">
      <w:pPr>
        <w:jc w:val="both"/>
        <w:rPr>
          <w:rFonts w:asciiTheme="minorHAnsi" w:hAnsiTheme="minorHAnsi" w:cs="Arial"/>
        </w:rPr>
      </w:pPr>
    </w:p>
    <w:p w14:paraId="362720E7" w14:textId="3682934E" w:rsidR="00CC789A" w:rsidRPr="00CC789A" w:rsidRDefault="00CC789A" w:rsidP="00CC789A">
      <w:pPr>
        <w:jc w:val="both"/>
        <w:rPr>
          <w:rFonts w:asciiTheme="minorHAnsi" w:hAnsiTheme="minorHAnsi" w:cs="Arial"/>
        </w:rPr>
      </w:pPr>
      <w:r w:rsidRPr="00CC789A">
        <w:rPr>
          <w:rFonts w:asciiTheme="minorHAnsi" w:hAnsiTheme="minorHAnsi" w:cs="Arial"/>
        </w:rPr>
        <w:t>Under the guidance</w:t>
      </w:r>
      <w:r>
        <w:rPr>
          <w:rFonts w:asciiTheme="minorHAnsi" w:hAnsiTheme="minorHAnsi" w:cs="Arial"/>
        </w:rPr>
        <w:t xml:space="preserve"> and direct supervision</w:t>
      </w:r>
      <w:r w:rsidRPr="00CC789A">
        <w:rPr>
          <w:rFonts w:asciiTheme="minorHAnsi" w:hAnsiTheme="minorHAnsi" w:cs="Arial"/>
        </w:rPr>
        <w:t xml:space="preserve"> of the Deputy Resident Representative and in close collaboration with the CO </w:t>
      </w:r>
      <w:r>
        <w:rPr>
          <w:rFonts w:asciiTheme="minorHAnsi" w:hAnsiTheme="minorHAnsi" w:cs="Arial"/>
        </w:rPr>
        <w:t>staff</w:t>
      </w:r>
      <w:r w:rsidRPr="00CC789A">
        <w:rPr>
          <w:rFonts w:asciiTheme="minorHAnsi" w:hAnsiTheme="minorHAnsi" w:cs="Arial"/>
        </w:rPr>
        <w:t xml:space="preserve">, the </w:t>
      </w:r>
      <w:r>
        <w:rPr>
          <w:rFonts w:asciiTheme="minorHAnsi" w:hAnsiTheme="minorHAnsi" w:cs="Arial"/>
        </w:rPr>
        <w:t>Partnerships</w:t>
      </w:r>
      <w:r w:rsidRPr="00CC789A">
        <w:rPr>
          <w:rFonts w:asciiTheme="minorHAnsi" w:hAnsiTheme="minorHAnsi" w:cs="Arial"/>
        </w:rPr>
        <w:t xml:space="preserve"> intern supports the overall effort</w:t>
      </w:r>
      <w:r>
        <w:rPr>
          <w:rFonts w:asciiTheme="minorHAnsi" w:hAnsiTheme="minorHAnsi" w:cs="Arial"/>
        </w:rPr>
        <w:t>s</w:t>
      </w:r>
      <w:r w:rsidRPr="00CC789A">
        <w:rPr>
          <w:rFonts w:asciiTheme="minorHAnsi" w:hAnsiTheme="minorHAnsi" w:cs="Arial"/>
        </w:rPr>
        <w:t xml:space="preserve"> to build partnerships and mobilize an appropriate and sustainable funding base</w:t>
      </w:r>
      <w:r>
        <w:rPr>
          <w:rFonts w:asciiTheme="minorHAnsi" w:hAnsiTheme="minorHAnsi" w:cs="Arial"/>
        </w:rPr>
        <w:t xml:space="preserve"> for UNDP in Venezuela</w:t>
      </w:r>
      <w:r w:rsidRPr="00CC789A">
        <w:rPr>
          <w:rFonts w:asciiTheme="minorHAnsi" w:hAnsiTheme="minorHAnsi" w:cs="Arial"/>
        </w:rPr>
        <w:t xml:space="preserve">. The </w:t>
      </w:r>
      <w:r>
        <w:rPr>
          <w:rFonts w:asciiTheme="minorHAnsi" w:hAnsiTheme="minorHAnsi" w:cs="Arial"/>
        </w:rPr>
        <w:t>Partnerships</w:t>
      </w:r>
      <w:r w:rsidRPr="00CC789A">
        <w:rPr>
          <w:rFonts w:asciiTheme="minorHAnsi" w:hAnsiTheme="minorHAnsi" w:cs="Arial"/>
        </w:rPr>
        <w:t xml:space="preserve"> intern contribute</w:t>
      </w:r>
      <w:r>
        <w:rPr>
          <w:rFonts w:asciiTheme="minorHAnsi" w:hAnsiTheme="minorHAnsi" w:cs="Arial"/>
        </w:rPr>
        <w:t>s</w:t>
      </w:r>
      <w:r w:rsidRPr="00CC789A">
        <w:rPr>
          <w:rFonts w:asciiTheme="minorHAnsi" w:hAnsiTheme="minorHAnsi" w:cs="Arial"/>
        </w:rPr>
        <w:t xml:space="preserve"> to the elaboration and the updating of the country office partnerships and resource mobilization strategy, </w:t>
      </w:r>
      <w:proofErr w:type="gramStart"/>
      <w:r w:rsidRPr="00CC789A">
        <w:rPr>
          <w:rFonts w:asciiTheme="minorHAnsi" w:hAnsiTheme="minorHAnsi" w:cs="Arial"/>
        </w:rPr>
        <w:t>tools</w:t>
      </w:r>
      <w:proofErr w:type="gramEnd"/>
      <w:r w:rsidRPr="00CC789A">
        <w:rPr>
          <w:rFonts w:asciiTheme="minorHAnsi" w:hAnsiTheme="minorHAnsi" w:cs="Arial"/>
        </w:rPr>
        <w:t xml:space="preserve"> and analysis. </w:t>
      </w:r>
      <w:r>
        <w:rPr>
          <w:rFonts w:asciiTheme="minorHAnsi" w:hAnsiTheme="minorHAnsi" w:cs="Arial"/>
        </w:rPr>
        <w:t>S/</w:t>
      </w:r>
      <w:r w:rsidRPr="00CC789A">
        <w:rPr>
          <w:rFonts w:asciiTheme="minorHAnsi" w:hAnsiTheme="minorHAnsi" w:cs="Arial"/>
        </w:rPr>
        <w:t>he help</w:t>
      </w:r>
      <w:r>
        <w:rPr>
          <w:rFonts w:asciiTheme="minorHAnsi" w:hAnsiTheme="minorHAnsi" w:cs="Arial"/>
        </w:rPr>
        <w:t>s</w:t>
      </w:r>
      <w:r w:rsidRPr="00CC789A">
        <w:rPr>
          <w:rFonts w:asciiTheme="minorHAnsi" w:hAnsiTheme="minorHAnsi" w:cs="Arial"/>
        </w:rPr>
        <w:t xml:space="preserve"> developing </w:t>
      </w:r>
      <w:r>
        <w:rPr>
          <w:rFonts w:asciiTheme="minorHAnsi" w:hAnsiTheme="minorHAnsi" w:cs="Arial"/>
        </w:rPr>
        <w:t xml:space="preserve">a </w:t>
      </w:r>
      <w:r w:rsidRPr="00CC789A">
        <w:rPr>
          <w:rFonts w:asciiTheme="minorHAnsi" w:hAnsiTheme="minorHAnsi" w:cs="Arial"/>
        </w:rPr>
        <w:t xml:space="preserve">mapping of interventions and donor intelligence that </w:t>
      </w:r>
      <w:r>
        <w:rPr>
          <w:rFonts w:asciiTheme="minorHAnsi" w:hAnsiTheme="minorHAnsi" w:cs="Arial"/>
        </w:rPr>
        <w:t>allows to strengthen</w:t>
      </w:r>
      <w:r w:rsidRPr="00CC789A">
        <w:rPr>
          <w:rFonts w:asciiTheme="minorHAnsi" w:hAnsiTheme="minorHAnsi" w:cs="Arial"/>
        </w:rPr>
        <w:t xml:space="preserve"> </w:t>
      </w:r>
      <w:r w:rsidRPr="00CC789A">
        <w:rPr>
          <w:rFonts w:asciiTheme="minorHAnsi" w:hAnsiTheme="minorHAnsi" w:cs="Arial"/>
        </w:rPr>
        <w:lastRenderedPageBreak/>
        <w:t>UNDP position within the UN family and developing strategic partnerships with government, donors, private sector and CSO</w:t>
      </w:r>
      <w:r>
        <w:rPr>
          <w:rFonts w:asciiTheme="minorHAnsi" w:hAnsiTheme="minorHAnsi" w:cs="Arial"/>
        </w:rPr>
        <w:t>s</w:t>
      </w:r>
      <w:r w:rsidRPr="00CC789A">
        <w:rPr>
          <w:rFonts w:asciiTheme="minorHAnsi" w:hAnsiTheme="minorHAnsi" w:cs="Arial"/>
        </w:rPr>
        <w:t xml:space="preserve">. </w:t>
      </w:r>
    </w:p>
    <w:p w14:paraId="16260BB2" w14:textId="77777777" w:rsidR="00CC789A" w:rsidRPr="00CC789A" w:rsidRDefault="00CC789A" w:rsidP="00CC789A">
      <w:pPr>
        <w:jc w:val="both"/>
        <w:rPr>
          <w:rFonts w:asciiTheme="minorHAnsi" w:hAnsiTheme="minorHAnsi" w:cs="Arial"/>
        </w:rPr>
      </w:pPr>
    </w:p>
    <w:p w14:paraId="4C9B73F8" w14:textId="4193E350" w:rsidR="00CC789A" w:rsidRPr="00CC789A" w:rsidRDefault="00CC789A" w:rsidP="00CC789A">
      <w:pPr>
        <w:jc w:val="both"/>
        <w:rPr>
          <w:rFonts w:asciiTheme="minorHAnsi" w:hAnsiTheme="minorHAnsi" w:cs="Arial"/>
        </w:rPr>
      </w:pPr>
      <w:r w:rsidRPr="00CC789A">
        <w:rPr>
          <w:rFonts w:asciiTheme="minorHAnsi" w:hAnsiTheme="minorHAnsi" w:cs="Arial"/>
        </w:rPr>
        <w:t xml:space="preserve">The Resource Mobilization intern </w:t>
      </w:r>
      <w:r w:rsidRPr="00933BA1">
        <w:rPr>
          <w:rFonts w:asciiTheme="minorHAnsi" w:hAnsiTheme="minorHAnsi" w:cs="Arial"/>
        </w:rPr>
        <w:t xml:space="preserve">works in close collaboration with the operations and </w:t>
      </w:r>
      <w:proofErr w:type="spellStart"/>
      <w:r w:rsidRPr="00933BA1">
        <w:rPr>
          <w:rFonts w:asciiTheme="minorHAnsi" w:hAnsiTheme="minorHAnsi" w:cs="Arial"/>
        </w:rPr>
        <w:t>programme</w:t>
      </w:r>
      <w:proofErr w:type="spellEnd"/>
      <w:r w:rsidRPr="00933BA1">
        <w:rPr>
          <w:rFonts w:asciiTheme="minorHAnsi" w:hAnsiTheme="minorHAnsi" w:cs="Arial"/>
        </w:rPr>
        <w:t xml:space="preserve"> staff</w:t>
      </w:r>
      <w:r>
        <w:rPr>
          <w:rFonts w:asciiTheme="minorHAnsi" w:hAnsiTheme="minorHAnsi" w:cs="Arial"/>
        </w:rPr>
        <w:t xml:space="preserve"> in the UNDP CO</w:t>
      </w:r>
      <w:r w:rsidRPr="00933BA1">
        <w:rPr>
          <w:rFonts w:asciiTheme="minorHAnsi" w:hAnsiTheme="minorHAnsi" w:cs="Arial"/>
        </w:rPr>
        <w:t>, other UN Agencies, UNDP HQ, Panama Regional Hub</w:t>
      </w:r>
    </w:p>
    <w:p w14:paraId="02BCD5CD" w14:textId="77777777" w:rsidR="00CC789A" w:rsidRPr="00CC789A" w:rsidRDefault="00CC789A" w:rsidP="00CC789A">
      <w:pPr>
        <w:jc w:val="both"/>
        <w:rPr>
          <w:rFonts w:asciiTheme="minorHAnsi" w:hAnsiTheme="minorHAnsi" w:cs="Arial"/>
        </w:rPr>
      </w:pPr>
    </w:p>
    <w:p w14:paraId="2E54A812" w14:textId="5F89B999" w:rsidR="00933BA1" w:rsidRDefault="00CC789A" w:rsidP="00CC789A">
      <w:pPr>
        <w:jc w:val="both"/>
        <w:rPr>
          <w:rFonts w:asciiTheme="minorHAnsi" w:hAnsiTheme="minorHAnsi" w:cs="Arial"/>
        </w:rPr>
      </w:pPr>
      <w:r w:rsidRPr="00CC789A">
        <w:rPr>
          <w:rFonts w:asciiTheme="minorHAnsi" w:hAnsiTheme="minorHAnsi" w:cs="Arial"/>
        </w:rPr>
        <w:t xml:space="preserve">The position offers a great opportunity to learn about </w:t>
      </w:r>
      <w:r>
        <w:rPr>
          <w:rFonts w:asciiTheme="minorHAnsi" w:hAnsiTheme="minorHAnsi" w:cs="Arial"/>
        </w:rPr>
        <w:t>the</w:t>
      </w:r>
      <w:r w:rsidRPr="00CC789A">
        <w:rPr>
          <w:rFonts w:asciiTheme="minorHAnsi" w:hAnsiTheme="minorHAnsi" w:cs="Arial"/>
        </w:rPr>
        <w:t xml:space="preserve"> overall activities</w:t>
      </w:r>
      <w:r>
        <w:rPr>
          <w:rFonts w:asciiTheme="minorHAnsi" w:hAnsiTheme="minorHAnsi" w:cs="Arial"/>
        </w:rPr>
        <w:t xml:space="preserve"> of UNDP in Venezuela</w:t>
      </w:r>
      <w:r w:rsidRPr="00CC789A">
        <w:rPr>
          <w:rFonts w:asciiTheme="minorHAnsi" w:hAnsiTheme="minorHAnsi" w:cs="Arial"/>
        </w:rPr>
        <w:t xml:space="preserve"> </w:t>
      </w:r>
      <w:r>
        <w:rPr>
          <w:rFonts w:asciiTheme="minorHAnsi" w:hAnsiTheme="minorHAnsi" w:cs="Arial"/>
        </w:rPr>
        <w:t>and other actors working in the development and humanitarian areas</w:t>
      </w:r>
      <w:r w:rsidRPr="00CC789A">
        <w:rPr>
          <w:rFonts w:asciiTheme="minorHAnsi" w:hAnsiTheme="minorHAnsi" w:cs="Arial"/>
        </w:rPr>
        <w:t>. The Resource Mobilization intern will learn b</w:t>
      </w:r>
      <w:r>
        <w:rPr>
          <w:rFonts w:asciiTheme="minorHAnsi" w:hAnsiTheme="minorHAnsi" w:cs="Arial"/>
        </w:rPr>
        <w:t>road</w:t>
      </w:r>
      <w:r w:rsidRPr="00CC789A">
        <w:rPr>
          <w:rFonts w:asciiTheme="minorHAnsi" w:hAnsiTheme="minorHAnsi" w:cs="Arial"/>
        </w:rPr>
        <w:t xml:space="preserve"> and specific skills in resource mobilization, </w:t>
      </w:r>
      <w:r w:rsidRPr="00CC789A">
        <w:rPr>
          <w:rFonts w:asciiTheme="minorHAnsi" w:hAnsiTheme="minorHAnsi" w:cs="Arial"/>
        </w:rPr>
        <w:t>partnership</w:t>
      </w:r>
      <w:r>
        <w:rPr>
          <w:rFonts w:asciiTheme="minorHAnsi" w:hAnsiTheme="minorHAnsi" w:cs="Arial"/>
        </w:rPr>
        <w:t>s</w:t>
      </w:r>
      <w:r w:rsidRPr="00CC789A">
        <w:rPr>
          <w:rFonts w:asciiTheme="minorHAnsi" w:hAnsiTheme="minorHAnsi" w:cs="Arial"/>
        </w:rPr>
        <w:t>,</w:t>
      </w:r>
      <w:r w:rsidRPr="00CC789A">
        <w:rPr>
          <w:rFonts w:asciiTheme="minorHAnsi" w:hAnsiTheme="minorHAnsi" w:cs="Arial"/>
        </w:rPr>
        <w:t xml:space="preserve"> and communication. </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xml:space="preserve">% </w:t>
            </w:r>
            <w:proofErr w:type="gramStart"/>
            <w:r w:rsidRPr="00A13D39">
              <w:rPr>
                <w:rFonts w:asciiTheme="minorHAnsi" w:hAnsiTheme="minorHAnsi" w:cs="Arial"/>
                <w:b/>
                <w:lang w:val="en-GB"/>
              </w:rPr>
              <w:t>of</w:t>
            </w:r>
            <w:proofErr w:type="gramEnd"/>
            <w:r w:rsidRPr="00A13D39">
              <w:rPr>
                <w:rFonts w:asciiTheme="minorHAnsi" w:hAnsiTheme="minorHAnsi" w:cs="Arial"/>
                <w:b/>
                <w:lang w:val="en-GB"/>
              </w:rPr>
              <w:t xml:space="preserve"> time</w:t>
            </w:r>
          </w:p>
        </w:tc>
      </w:tr>
      <w:tr w:rsidR="00CC789A" w:rsidRPr="00A13D39" w14:paraId="497682F7" w14:textId="77777777" w:rsidTr="00B65404">
        <w:tc>
          <w:tcPr>
            <w:tcW w:w="510" w:type="dxa"/>
          </w:tcPr>
          <w:p w14:paraId="7248AB16" w14:textId="5200FAEA" w:rsidR="00CC789A" w:rsidRPr="00A13D39" w:rsidRDefault="00CC789A" w:rsidP="00CC789A">
            <w:pPr>
              <w:rPr>
                <w:rFonts w:asciiTheme="minorHAnsi" w:hAnsiTheme="minorHAnsi" w:cs="Arial"/>
                <w:lang w:val="en-GB"/>
              </w:rPr>
            </w:pPr>
            <w:r>
              <w:rPr>
                <w:rFonts w:asciiTheme="minorHAnsi" w:hAnsiTheme="minorHAnsi" w:cs="Arial"/>
                <w:lang w:val="en-GB"/>
              </w:rPr>
              <w:t>1</w:t>
            </w:r>
          </w:p>
        </w:tc>
        <w:tc>
          <w:tcPr>
            <w:tcW w:w="7310" w:type="dxa"/>
          </w:tcPr>
          <w:sdt>
            <w:sdtPr>
              <w:rPr>
                <w:rFonts w:asciiTheme="minorHAnsi" w:hAnsiTheme="minorHAnsi"/>
                <w:b/>
                <w:lang w:val="en-GB"/>
              </w:rPr>
              <w:id w:val="-834599170"/>
              <w:placeholder>
                <w:docPart w:val="2F5C4664D95146749A1ED67A1A642F8F"/>
              </w:placeholder>
            </w:sdtPr>
            <w:sdtContent>
              <w:p w14:paraId="54780126" w14:textId="77777777" w:rsidR="00CC789A" w:rsidRDefault="00CC789A" w:rsidP="00CC789A">
                <w:pPr>
                  <w:rPr>
                    <w:rFonts w:asciiTheme="minorHAnsi" w:hAnsiTheme="minorHAnsi"/>
                    <w:b/>
                    <w:lang w:val="en-GB"/>
                  </w:rPr>
                </w:pPr>
                <w:r>
                  <w:rPr>
                    <w:rFonts w:asciiTheme="minorHAnsi" w:hAnsiTheme="minorHAnsi"/>
                    <w:b/>
                    <w:lang w:val="en-GB"/>
                  </w:rPr>
                  <w:t xml:space="preserve">Support in Resource Mobilization for UNDP Management  </w:t>
                </w:r>
              </w:p>
              <w:p w14:paraId="1AD0FB4E" w14:textId="77777777" w:rsidR="00CC789A" w:rsidRPr="007F00C2" w:rsidRDefault="00CC789A" w:rsidP="00CC789A">
                <w:pPr>
                  <w:rPr>
                    <w:rFonts w:asciiTheme="minorHAnsi" w:hAnsiTheme="minorHAnsi"/>
                    <w:b/>
                    <w:lang w:val="en-GB"/>
                  </w:rPr>
                </w:pPr>
              </w:p>
            </w:sdtContent>
          </w:sdt>
          <w:sdt>
            <w:sdtPr>
              <w:rPr>
                <w:lang w:val="en-GB"/>
              </w:rPr>
              <w:id w:val="-1155219749"/>
              <w:placeholder>
                <w:docPart w:val="7813AA9C8D474657B405D4DF4879F917"/>
              </w:placeholder>
            </w:sdtPr>
            <w:sdtContent>
              <w:p w14:paraId="5E459369" w14:textId="77777777" w:rsidR="00CC789A" w:rsidRPr="00192C63" w:rsidRDefault="00CC789A" w:rsidP="00CC789A">
                <w:pPr>
                  <w:pStyle w:val="Prrafodelista"/>
                  <w:numPr>
                    <w:ilvl w:val="0"/>
                    <w:numId w:val="25"/>
                  </w:numPr>
                  <w:rPr>
                    <w:rFonts w:asciiTheme="minorHAnsi" w:hAnsiTheme="minorHAnsi"/>
                    <w:lang w:val="en-GB"/>
                  </w:rPr>
                </w:pPr>
                <w:r w:rsidRPr="00192C63">
                  <w:rPr>
                    <w:rFonts w:asciiTheme="minorHAnsi" w:hAnsiTheme="minorHAnsi"/>
                    <w:lang w:val="en-GB"/>
                  </w:rPr>
                  <w:t xml:space="preserve">Contribution to the Resource mobilization </w:t>
                </w:r>
                <w:r>
                  <w:rPr>
                    <w:rFonts w:asciiTheme="minorHAnsi" w:hAnsiTheme="minorHAnsi"/>
                    <w:lang w:val="en-GB"/>
                  </w:rPr>
                  <w:t xml:space="preserve">and </w:t>
                </w:r>
                <w:r w:rsidRPr="00192C63">
                  <w:rPr>
                    <w:rFonts w:asciiTheme="minorHAnsi" w:hAnsiTheme="minorHAnsi"/>
                    <w:lang w:val="en-GB"/>
                  </w:rPr>
                  <w:t>partnership strategy for UNDP &amp; Resident Coordinator Office</w:t>
                </w:r>
                <w:r>
                  <w:rPr>
                    <w:rFonts w:asciiTheme="minorHAnsi" w:hAnsiTheme="minorHAnsi"/>
                    <w:lang w:val="en-GB"/>
                  </w:rPr>
                  <w:t xml:space="preserve"> in liaise with UNDAF and </w:t>
                </w:r>
                <w:proofErr w:type="gramStart"/>
                <w:r>
                  <w:rPr>
                    <w:rFonts w:asciiTheme="minorHAnsi" w:hAnsiTheme="minorHAnsi"/>
                    <w:lang w:val="en-GB"/>
                  </w:rPr>
                  <w:t>CPD</w:t>
                </w:r>
                <w:r w:rsidRPr="00192C63">
                  <w:rPr>
                    <w:rFonts w:asciiTheme="minorHAnsi" w:hAnsiTheme="minorHAnsi"/>
                    <w:lang w:val="en-GB"/>
                  </w:rPr>
                  <w:t>;</w:t>
                </w:r>
                <w:proofErr w:type="gramEnd"/>
              </w:p>
              <w:p w14:paraId="2E350633" w14:textId="77777777" w:rsidR="00CC789A" w:rsidRPr="00192C63" w:rsidRDefault="00CC789A" w:rsidP="00CC789A">
                <w:pPr>
                  <w:pStyle w:val="Prrafodelista"/>
                  <w:numPr>
                    <w:ilvl w:val="0"/>
                    <w:numId w:val="25"/>
                  </w:numPr>
                  <w:rPr>
                    <w:rFonts w:asciiTheme="minorHAnsi" w:hAnsiTheme="minorHAnsi"/>
                    <w:lang w:val="en-GB"/>
                  </w:rPr>
                </w:pPr>
                <w:r>
                  <w:rPr>
                    <w:rFonts w:asciiTheme="minorHAnsi" w:hAnsiTheme="minorHAnsi"/>
                    <w:lang w:val="en-GB"/>
                  </w:rPr>
                  <w:t>Help k</w:t>
                </w:r>
                <w:r w:rsidRPr="00192C63">
                  <w:rPr>
                    <w:rFonts w:asciiTheme="minorHAnsi" w:hAnsiTheme="minorHAnsi"/>
                    <w:lang w:val="en-GB"/>
                  </w:rPr>
                  <w:t xml:space="preserve">eeping </w:t>
                </w:r>
                <w:r>
                  <w:rPr>
                    <w:rFonts w:asciiTheme="minorHAnsi" w:hAnsiTheme="minorHAnsi"/>
                    <w:lang w:val="en-GB"/>
                  </w:rPr>
                  <w:t>u</w:t>
                </w:r>
                <w:r w:rsidRPr="00192C63">
                  <w:rPr>
                    <w:rFonts w:asciiTheme="minorHAnsi" w:hAnsiTheme="minorHAnsi"/>
                    <w:lang w:val="en-GB"/>
                  </w:rPr>
                  <w:t>p to date the resources mobilisation strategy</w:t>
                </w:r>
                <w:r>
                  <w:rPr>
                    <w:rFonts w:asciiTheme="minorHAnsi" w:hAnsiTheme="minorHAnsi"/>
                    <w:lang w:val="en-GB"/>
                  </w:rPr>
                  <w:t xml:space="preserve"> (needs, gaps, opportunities by programmes and projects)</w:t>
                </w:r>
                <w:r w:rsidRPr="00192C63">
                  <w:rPr>
                    <w:rFonts w:asciiTheme="minorHAnsi" w:hAnsiTheme="minorHAnsi"/>
                    <w:lang w:val="en-GB"/>
                  </w:rPr>
                  <w:t xml:space="preserve">; </w:t>
                </w:r>
              </w:p>
            </w:sdtContent>
          </w:sdt>
          <w:sdt>
            <w:sdtPr>
              <w:rPr>
                <w:lang w:val="en-GB"/>
              </w:rPr>
              <w:id w:val="1889373743"/>
              <w:placeholder>
                <w:docPart w:val="3189A28A2EC149CDA9C25FD3EDEA4943"/>
              </w:placeholder>
            </w:sdtPr>
            <w:sdtContent>
              <w:p w14:paraId="433BB150" w14:textId="77777777" w:rsidR="00CC789A" w:rsidRDefault="00CC789A" w:rsidP="00CC789A">
                <w:pPr>
                  <w:pStyle w:val="Prrafodelista"/>
                  <w:numPr>
                    <w:ilvl w:val="0"/>
                    <w:numId w:val="25"/>
                  </w:numPr>
                  <w:rPr>
                    <w:rFonts w:asciiTheme="minorHAnsi" w:hAnsiTheme="minorHAnsi"/>
                    <w:lang w:val="en-GB"/>
                  </w:rPr>
                </w:pPr>
                <w:r w:rsidRPr="00AB5148">
                  <w:rPr>
                    <w:rFonts w:asciiTheme="minorHAnsi" w:hAnsiTheme="minorHAnsi"/>
                    <w:lang w:val="en-GB"/>
                  </w:rPr>
                  <w:t>Help</w:t>
                </w:r>
                <w:r>
                  <w:rPr>
                    <w:lang w:val="en-GB"/>
                  </w:rPr>
                  <w:t xml:space="preserve"> c</w:t>
                </w:r>
                <w:r w:rsidRPr="00192C63">
                  <w:rPr>
                    <w:rFonts w:asciiTheme="minorHAnsi" w:hAnsiTheme="minorHAnsi"/>
                    <w:lang w:val="en-GB"/>
                  </w:rPr>
                  <w:t>onducting external and internal analysis for assessing CO opportunities for resource mobilization</w:t>
                </w:r>
                <w:r>
                  <w:rPr>
                    <w:rFonts w:asciiTheme="minorHAnsi" w:hAnsiTheme="minorHAnsi"/>
                    <w:lang w:val="en-GB"/>
                  </w:rPr>
                  <w:t xml:space="preserve"> </w:t>
                </w:r>
                <w:proofErr w:type="gramStart"/>
                <w:r>
                  <w:rPr>
                    <w:rFonts w:asciiTheme="minorHAnsi" w:hAnsiTheme="minorHAnsi"/>
                    <w:lang w:val="en-GB"/>
                  </w:rPr>
                  <w:t>strategy</w:t>
                </w:r>
                <w:r w:rsidRPr="00192C63">
                  <w:rPr>
                    <w:rFonts w:asciiTheme="minorHAnsi" w:hAnsiTheme="minorHAnsi"/>
                    <w:lang w:val="en-GB"/>
                  </w:rPr>
                  <w:t>;</w:t>
                </w:r>
                <w:proofErr w:type="gramEnd"/>
                <w:r w:rsidRPr="00192C63">
                  <w:rPr>
                    <w:rFonts w:asciiTheme="minorHAnsi" w:hAnsiTheme="minorHAnsi"/>
                    <w:lang w:val="en-GB"/>
                  </w:rPr>
                  <w:t xml:space="preserve"> </w:t>
                </w:r>
              </w:p>
              <w:p w14:paraId="640E1B48" w14:textId="77777777" w:rsidR="00CC789A" w:rsidRPr="00706A56" w:rsidRDefault="00CC789A" w:rsidP="00CC789A">
                <w:pPr>
                  <w:pStyle w:val="Prrafodelista"/>
                  <w:numPr>
                    <w:ilvl w:val="0"/>
                    <w:numId w:val="25"/>
                  </w:numPr>
                  <w:rPr>
                    <w:rFonts w:asciiTheme="minorHAnsi" w:hAnsiTheme="minorHAnsi"/>
                    <w:lang w:val="en-GB"/>
                  </w:rPr>
                </w:pPr>
                <w:r>
                  <w:rPr>
                    <w:rFonts w:asciiTheme="minorHAnsi" w:hAnsiTheme="minorHAnsi"/>
                    <w:lang w:val="en-GB"/>
                  </w:rPr>
                  <w:t xml:space="preserve">Updating the donor intelligence data-based and identifying specific requirements or documentation per donor </w:t>
                </w:r>
              </w:p>
            </w:sdtContent>
          </w:sdt>
          <w:sdt>
            <w:sdtPr>
              <w:rPr>
                <w:lang w:val="en-GB"/>
              </w:rPr>
              <w:id w:val="-294685616"/>
              <w:placeholder>
                <w:docPart w:val="C8BC6721F46E4B6A9BDA20DF92A95AC9"/>
              </w:placeholder>
            </w:sdtPr>
            <w:sdtContent>
              <w:p w14:paraId="0C399577" w14:textId="77777777" w:rsidR="00CC789A" w:rsidRPr="00706A56" w:rsidRDefault="00CC789A" w:rsidP="00CC789A">
                <w:pPr>
                  <w:pStyle w:val="Prrafodelista"/>
                  <w:numPr>
                    <w:ilvl w:val="0"/>
                    <w:numId w:val="25"/>
                  </w:numPr>
                  <w:rPr>
                    <w:rFonts w:asciiTheme="minorHAnsi" w:hAnsiTheme="minorHAnsi"/>
                    <w:lang w:val="en-GB"/>
                  </w:rPr>
                </w:pPr>
                <w:r>
                  <w:rPr>
                    <w:rFonts w:asciiTheme="minorHAnsi" w:hAnsiTheme="minorHAnsi"/>
                    <w:lang w:val="en-GB"/>
                  </w:rPr>
                  <w:t>Suggesting actions for</w:t>
                </w:r>
                <w:r w:rsidRPr="00706A56">
                  <w:rPr>
                    <w:rFonts w:asciiTheme="minorHAnsi" w:hAnsiTheme="minorHAnsi"/>
                    <w:lang w:val="en-GB"/>
                  </w:rPr>
                  <w:t xml:space="preserve"> </w:t>
                </w:r>
                <w:r>
                  <w:rPr>
                    <w:rFonts w:asciiTheme="minorHAnsi" w:hAnsiTheme="minorHAnsi"/>
                    <w:lang w:val="en-GB"/>
                  </w:rPr>
                  <w:t>diversifying</w:t>
                </w:r>
                <w:r w:rsidRPr="00706A56">
                  <w:rPr>
                    <w:rFonts w:asciiTheme="minorHAnsi" w:hAnsiTheme="minorHAnsi"/>
                    <w:lang w:val="en-GB"/>
                  </w:rPr>
                  <w:t xml:space="preserve"> sources of funding</w:t>
                </w:r>
                <w:r>
                  <w:rPr>
                    <w:rFonts w:asciiTheme="minorHAnsi" w:hAnsiTheme="minorHAnsi"/>
                    <w:lang w:val="en-GB"/>
                  </w:rPr>
                  <w:t xml:space="preserve"> (non-traditional partners)</w:t>
                </w:r>
                <w:r w:rsidRPr="00706A56">
                  <w:rPr>
                    <w:rFonts w:asciiTheme="minorHAnsi" w:hAnsiTheme="minorHAnsi"/>
                    <w:lang w:val="en-GB"/>
                  </w:rPr>
                  <w:t xml:space="preserve">; assessment of their current usage and potential for the </w:t>
                </w:r>
                <w:proofErr w:type="gramStart"/>
                <w:r w:rsidRPr="00706A56">
                  <w:rPr>
                    <w:rFonts w:asciiTheme="minorHAnsi" w:hAnsiTheme="minorHAnsi"/>
                    <w:lang w:val="en-GB"/>
                  </w:rPr>
                  <w:t>future;</w:t>
                </w:r>
                <w:proofErr w:type="gramEnd"/>
              </w:p>
              <w:p w14:paraId="56C02510" w14:textId="6C8EE1A6" w:rsidR="00CC789A" w:rsidRPr="00CC789A" w:rsidRDefault="00CC789A" w:rsidP="00CC789A">
                <w:pPr>
                  <w:pStyle w:val="Prrafodelista"/>
                  <w:numPr>
                    <w:ilvl w:val="0"/>
                    <w:numId w:val="25"/>
                  </w:numPr>
                  <w:rPr>
                    <w:rFonts w:asciiTheme="minorHAnsi" w:hAnsiTheme="minorHAnsi"/>
                    <w:lang w:val="en-GB"/>
                  </w:rPr>
                </w:pPr>
                <w:r w:rsidRPr="00192C63">
                  <w:rPr>
                    <w:rFonts w:asciiTheme="minorHAnsi" w:hAnsiTheme="minorHAnsi"/>
                    <w:lang w:val="en-GB"/>
                  </w:rPr>
                  <w:t xml:space="preserve">Help elaborating proposals for grant-funding </w:t>
                </w:r>
              </w:p>
            </w:sdtContent>
          </w:sdt>
        </w:tc>
        <w:tc>
          <w:tcPr>
            <w:tcW w:w="1005" w:type="dxa"/>
          </w:tcPr>
          <w:p w14:paraId="245AC64F" w14:textId="3AB93FBE" w:rsidR="00CC789A" w:rsidRPr="001B6350" w:rsidRDefault="00CC789A" w:rsidP="00CC789A">
            <w:pPr>
              <w:jc w:val="center"/>
              <w:rPr>
                <w:rFonts w:asciiTheme="minorHAnsi" w:hAnsiTheme="minorHAnsi" w:cs="Arial"/>
                <w:b/>
                <w:lang w:val="en-GB"/>
              </w:rPr>
            </w:pPr>
            <w:r>
              <w:rPr>
                <w:rFonts w:asciiTheme="minorHAnsi" w:hAnsiTheme="minorHAnsi" w:cs="Arial"/>
                <w:b/>
                <w:lang w:val="en-GB"/>
              </w:rPr>
              <w:t xml:space="preserve">30 </w:t>
            </w:r>
            <w:r w:rsidRPr="001B6350">
              <w:rPr>
                <w:rFonts w:asciiTheme="minorHAnsi" w:hAnsiTheme="minorHAnsi" w:cs="Arial"/>
                <w:b/>
                <w:lang w:val="en-GB"/>
              </w:rPr>
              <w:t>%</w:t>
            </w:r>
          </w:p>
        </w:tc>
      </w:tr>
      <w:tr w:rsidR="00CC789A" w:rsidRPr="00A13D39" w14:paraId="1F30E8BA" w14:textId="77777777" w:rsidTr="00B65404">
        <w:tc>
          <w:tcPr>
            <w:tcW w:w="510" w:type="dxa"/>
          </w:tcPr>
          <w:p w14:paraId="68A81163" w14:textId="37FE35A5" w:rsidR="00CC789A" w:rsidRPr="00A13D39" w:rsidRDefault="00CC789A" w:rsidP="00CC789A">
            <w:pPr>
              <w:rPr>
                <w:rFonts w:asciiTheme="minorHAnsi" w:hAnsiTheme="minorHAnsi" w:cs="Arial"/>
                <w:lang w:val="en-GB"/>
              </w:rPr>
            </w:pPr>
            <w:r>
              <w:rPr>
                <w:rFonts w:asciiTheme="minorHAnsi" w:hAnsiTheme="minorHAnsi" w:cs="Arial"/>
                <w:lang w:val="en-GB"/>
              </w:rPr>
              <w:t>2</w:t>
            </w:r>
          </w:p>
        </w:tc>
        <w:tc>
          <w:tcPr>
            <w:tcW w:w="7310" w:type="dxa"/>
          </w:tcPr>
          <w:sdt>
            <w:sdtPr>
              <w:rPr>
                <w:rFonts w:asciiTheme="minorHAnsi" w:hAnsiTheme="minorHAnsi"/>
                <w:b/>
                <w:lang w:val="en-GB"/>
              </w:rPr>
              <w:id w:val="-333682174"/>
              <w:placeholder>
                <w:docPart w:val="A91B5152683D4BD1ABA8991C8D0409D0"/>
              </w:placeholder>
            </w:sdtPr>
            <w:sdtContent>
              <w:p w14:paraId="335F087F" w14:textId="77777777" w:rsidR="00CC789A" w:rsidRPr="00362EE6" w:rsidRDefault="00CC789A" w:rsidP="00CC789A">
                <w:pPr>
                  <w:rPr>
                    <w:rFonts w:asciiTheme="minorHAnsi" w:hAnsiTheme="minorHAnsi"/>
                    <w:b/>
                    <w:lang w:val="en-GB"/>
                  </w:rPr>
                </w:pPr>
                <w:r w:rsidRPr="00362EE6">
                  <w:rPr>
                    <w:rFonts w:asciiTheme="minorHAnsi" w:hAnsiTheme="minorHAnsi"/>
                    <w:b/>
                    <w:lang w:val="en-GB"/>
                  </w:rPr>
                  <w:t>Support in Partnerships</w:t>
                </w:r>
                <w:r>
                  <w:rPr>
                    <w:rFonts w:asciiTheme="minorHAnsi" w:hAnsiTheme="minorHAnsi"/>
                    <w:b/>
                    <w:lang w:val="en-GB"/>
                  </w:rPr>
                  <w:t xml:space="preserve"> for UNDP Management  </w:t>
                </w:r>
              </w:p>
            </w:sdtContent>
          </w:sdt>
          <w:p w14:paraId="5FD5C747" w14:textId="77777777" w:rsidR="00CC789A" w:rsidRDefault="00CC789A" w:rsidP="00CC789A">
            <w:pPr>
              <w:rPr>
                <w:rFonts w:asciiTheme="minorHAnsi" w:hAnsiTheme="minorHAnsi"/>
                <w:lang w:val="en-GB"/>
              </w:rPr>
            </w:pPr>
          </w:p>
          <w:sdt>
            <w:sdtPr>
              <w:rPr>
                <w:rFonts w:asciiTheme="minorHAnsi" w:hAnsiTheme="minorHAnsi"/>
                <w:lang w:val="en-GB"/>
              </w:rPr>
              <w:id w:val="-1706621532"/>
              <w:placeholder>
                <w:docPart w:val="2274D5A916C3447EBE647CFA4C3788BE"/>
              </w:placeholder>
            </w:sdtPr>
            <w:sdtContent>
              <w:p w14:paraId="274AD226" w14:textId="77777777" w:rsidR="00CC789A" w:rsidRDefault="00CC789A" w:rsidP="00CC789A">
                <w:pPr>
                  <w:pStyle w:val="Prrafodelista"/>
                  <w:numPr>
                    <w:ilvl w:val="0"/>
                    <w:numId w:val="25"/>
                  </w:numPr>
                  <w:rPr>
                    <w:rFonts w:asciiTheme="minorHAnsi" w:hAnsiTheme="minorHAnsi"/>
                    <w:lang w:val="en-GB"/>
                  </w:rPr>
                </w:pPr>
                <w:r w:rsidRPr="00192C63">
                  <w:rPr>
                    <w:rFonts w:asciiTheme="minorHAnsi" w:hAnsiTheme="minorHAnsi"/>
                    <w:lang w:val="en-GB"/>
                  </w:rPr>
                  <w:t xml:space="preserve">Scanning of the opportunities in the country based on partner-specific intelligence and the competitive landscape; identification where the CO competency strengths overlap with partner/client needs;  </w:t>
                </w:r>
              </w:p>
            </w:sdtContent>
          </w:sdt>
          <w:sdt>
            <w:sdtPr>
              <w:rPr>
                <w:rFonts w:asciiTheme="minorHAnsi" w:hAnsiTheme="minorHAnsi"/>
                <w:lang w:val="en-GB"/>
              </w:rPr>
              <w:id w:val="828020063"/>
              <w:placeholder>
                <w:docPart w:val="15667D86B0AC440FAC0ECB2A34376123"/>
              </w:placeholder>
            </w:sdtPr>
            <w:sdtEndPr>
              <w:rPr>
                <w:rFonts w:ascii="Times New Roman" w:hAnsi="Times New Roman"/>
              </w:rPr>
            </w:sdtEndPr>
            <w:sdtContent>
              <w:p w14:paraId="7C6CD018" w14:textId="77777777" w:rsidR="00CC789A" w:rsidRDefault="00CC789A" w:rsidP="00CC789A">
                <w:pPr>
                  <w:pStyle w:val="Prrafodelista"/>
                  <w:numPr>
                    <w:ilvl w:val="0"/>
                    <w:numId w:val="25"/>
                  </w:numPr>
                  <w:rPr>
                    <w:rFonts w:asciiTheme="minorHAnsi" w:hAnsiTheme="minorHAnsi"/>
                    <w:lang w:val="en-GB"/>
                  </w:rPr>
                </w:pPr>
                <w:r>
                  <w:rPr>
                    <w:rFonts w:asciiTheme="minorHAnsi" w:hAnsiTheme="minorHAnsi"/>
                    <w:lang w:val="en-GB"/>
                  </w:rPr>
                  <w:t>Developing a mapping of actors in Tunisia (identifying field of operations and objectives), currently engaged or not with the UNDP,</w:t>
                </w:r>
              </w:p>
              <w:p w14:paraId="7578362E" w14:textId="77777777" w:rsidR="00CC789A" w:rsidRPr="00B63AFE" w:rsidRDefault="00CC789A" w:rsidP="00CC789A">
                <w:pPr>
                  <w:pStyle w:val="Prrafodelista"/>
                  <w:numPr>
                    <w:ilvl w:val="0"/>
                    <w:numId w:val="25"/>
                  </w:numPr>
                  <w:rPr>
                    <w:rFonts w:asciiTheme="minorHAnsi" w:hAnsiTheme="minorHAnsi"/>
                    <w:lang w:val="en-GB"/>
                  </w:rPr>
                </w:pPr>
                <w:r>
                  <w:rPr>
                    <w:rFonts w:asciiTheme="minorHAnsi" w:hAnsiTheme="minorHAnsi"/>
                    <w:lang w:val="en-GB"/>
                  </w:rPr>
                  <w:t>U</w:t>
                </w:r>
                <w:r w:rsidRPr="00F75937">
                  <w:rPr>
                    <w:rFonts w:asciiTheme="minorHAnsi" w:hAnsiTheme="minorHAnsi"/>
                    <w:lang w:val="en-GB"/>
                  </w:rPr>
                  <w:t>pdating the mapping of interventions (</w:t>
                </w:r>
                <w:r>
                  <w:rPr>
                    <w:rFonts w:asciiTheme="minorHAnsi" w:hAnsiTheme="minorHAnsi"/>
                    <w:lang w:val="en-GB"/>
                  </w:rPr>
                  <w:t xml:space="preserve">identifying possible </w:t>
                </w:r>
                <w:r w:rsidRPr="00F75937">
                  <w:rPr>
                    <w:rFonts w:asciiTheme="minorHAnsi" w:hAnsiTheme="minorHAnsi"/>
                    <w:lang w:val="en-GB"/>
                  </w:rPr>
                  <w:t>synergies, gaps and overlapping</w:t>
                </w:r>
                <w:r>
                  <w:rPr>
                    <w:rFonts w:asciiTheme="minorHAnsi" w:hAnsiTheme="minorHAnsi"/>
                    <w:lang w:val="en-GB"/>
                  </w:rPr>
                  <w:t xml:space="preserve"> activities to inform the strategy</w:t>
                </w:r>
                <w:proofErr w:type="gramStart"/>
                <w:r w:rsidRPr="00F75937">
                  <w:rPr>
                    <w:rFonts w:asciiTheme="minorHAnsi" w:hAnsiTheme="minorHAnsi"/>
                    <w:lang w:val="en-GB"/>
                  </w:rPr>
                  <w:t>);</w:t>
                </w:r>
                <w:proofErr w:type="gramEnd"/>
              </w:p>
              <w:p w14:paraId="3107A99E" w14:textId="7D537E13" w:rsidR="00CC789A" w:rsidRPr="00CC789A" w:rsidRDefault="00CC789A" w:rsidP="00CC789A">
                <w:pPr>
                  <w:pStyle w:val="Prrafodelista"/>
                  <w:numPr>
                    <w:ilvl w:val="0"/>
                    <w:numId w:val="25"/>
                  </w:numPr>
                  <w:rPr>
                    <w:rFonts w:asciiTheme="minorHAnsi" w:hAnsiTheme="minorHAnsi"/>
                    <w:lang w:val="en-GB"/>
                  </w:rPr>
                </w:pPr>
                <w:r>
                  <w:rPr>
                    <w:rFonts w:asciiTheme="minorHAnsi" w:hAnsiTheme="minorHAnsi"/>
                    <w:lang w:val="en-GB"/>
                  </w:rPr>
                  <w:t>Help organizing events or field trip missions toward strengthening UNDP partnership/network</w:t>
                </w:r>
              </w:p>
            </w:sdtContent>
          </w:sdt>
        </w:tc>
        <w:tc>
          <w:tcPr>
            <w:tcW w:w="1005" w:type="dxa"/>
          </w:tcPr>
          <w:p w14:paraId="0E02DEFB" w14:textId="3AA9C89B" w:rsidR="00CC789A" w:rsidRPr="001B6350" w:rsidRDefault="00CC789A" w:rsidP="00CC789A">
            <w:pPr>
              <w:jc w:val="center"/>
              <w:rPr>
                <w:rFonts w:asciiTheme="minorHAnsi" w:hAnsiTheme="minorHAnsi" w:cs="Arial"/>
                <w:b/>
                <w:lang w:val="en-GB"/>
              </w:rPr>
            </w:pPr>
            <w:r>
              <w:rPr>
                <w:rFonts w:asciiTheme="minorHAnsi" w:hAnsiTheme="minorHAnsi" w:cs="Arial"/>
                <w:b/>
                <w:lang w:val="en-GB"/>
              </w:rPr>
              <w:t xml:space="preserve">25 </w:t>
            </w:r>
            <w:r w:rsidRPr="001B6350">
              <w:rPr>
                <w:rFonts w:asciiTheme="minorHAnsi" w:hAnsiTheme="minorHAnsi" w:cs="Arial"/>
                <w:b/>
                <w:lang w:val="en-GB"/>
              </w:rPr>
              <w:t>%</w:t>
            </w:r>
          </w:p>
        </w:tc>
      </w:tr>
      <w:tr w:rsidR="00CC789A" w:rsidRPr="00D91EE0" w14:paraId="2E1817AF" w14:textId="77777777" w:rsidTr="00F71D0D">
        <w:tc>
          <w:tcPr>
            <w:tcW w:w="510" w:type="dxa"/>
          </w:tcPr>
          <w:p w14:paraId="4238BC90" w14:textId="39B515D4" w:rsidR="00CC789A" w:rsidRPr="00D91EE0" w:rsidRDefault="00CC789A" w:rsidP="00CC789A">
            <w:pPr>
              <w:rPr>
                <w:rFonts w:asciiTheme="minorHAnsi" w:hAnsiTheme="minorHAnsi"/>
                <w:lang w:val="en-GB"/>
              </w:rPr>
            </w:pPr>
            <w:r w:rsidRPr="00D91EE0">
              <w:rPr>
                <w:rFonts w:asciiTheme="minorHAnsi" w:hAnsiTheme="minorHAnsi"/>
                <w:lang w:val="en-GB"/>
              </w:rPr>
              <w:t>3</w:t>
            </w:r>
          </w:p>
        </w:tc>
        <w:tc>
          <w:tcPr>
            <w:tcW w:w="7310" w:type="dxa"/>
          </w:tcPr>
          <w:p w14:paraId="3572B9C1" w14:textId="77777777" w:rsidR="00CC789A" w:rsidRPr="00A13D39" w:rsidRDefault="00CC789A" w:rsidP="00CC789A">
            <w:pPr>
              <w:spacing w:before="100" w:beforeAutospacing="1"/>
              <w:jc w:val="both"/>
              <w:rPr>
                <w:rFonts w:asciiTheme="minorHAnsi" w:hAnsiTheme="minorHAnsi" w:cs="Arial"/>
                <w:b/>
                <w:lang w:val="en-GB"/>
              </w:rPr>
            </w:pPr>
            <w:r>
              <w:rPr>
                <w:rFonts w:asciiTheme="minorHAnsi" w:hAnsiTheme="minorHAnsi" w:cs="Arial"/>
                <w:b/>
                <w:lang w:val="en-GB"/>
              </w:rPr>
              <w:t xml:space="preserve">Communication and monitoring </w:t>
            </w:r>
          </w:p>
          <w:p w14:paraId="0D4CFFFA" w14:textId="77777777" w:rsidR="00CC789A" w:rsidRDefault="00CC789A" w:rsidP="00CC789A">
            <w:pPr>
              <w:pStyle w:val="Prrafodelista"/>
              <w:rPr>
                <w:rFonts w:asciiTheme="minorHAnsi" w:hAnsiTheme="minorHAnsi"/>
                <w:lang w:val="en-GB"/>
              </w:rPr>
            </w:pPr>
          </w:p>
          <w:p w14:paraId="5E04CBA5" w14:textId="77777777" w:rsidR="00CC789A" w:rsidRDefault="00CC789A" w:rsidP="00CC789A">
            <w:pPr>
              <w:pStyle w:val="Prrafodelista"/>
              <w:numPr>
                <w:ilvl w:val="0"/>
                <w:numId w:val="25"/>
              </w:numPr>
              <w:rPr>
                <w:rFonts w:asciiTheme="minorHAnsi" w:hAnsiTheme="minorHAnsi"/>
                <w:lang w:val="en-GB"/>
              </w:rPr>
            </w:pPr>
            <w:r w:rsidRPr="00192C63">
              <w:rPr>
                <w:rFonts w:asciiTheme="minorHAnsi" w:hAnsiTheme="minorHAnsi"/>
                <w:lang w:val="en-GB"/>
              </w:rPr>
              <w:t xml:space="preserve">Contribute to the communication strategy toward donors and implementing partners to inform about UNDP activities and </w:t>
            </w:r>
            <w:proofErr w:type="gramStart"/>
            <w:r w:rsidRPr="00192C63">
              <w:rPr>
                <w:rFonts w:asciiTheme="minorHAnsi" w:hAnsiTheme="minorHAnsi"/>
                <w:lang w:val="en-GB"/>
              </w:rPr>
              <w:t>achievements;</w:t>
            </w:r>
            <w:proofErr w:type="gramEnd"/>
            <w:r w:rsidRPr="00192C63">
              <w:rPr>
                <w:rFonts w:asciiTheme="minorHAnsi" w:hAnsiTheme="minorHAnsi"/>
                <w:lang w:val="en-GB"/>
              </w:rPr>
              <w:t xml:space="preserve"> </w:t>
            </w:r>
          </w:p>
          <w:p w14:paraId="79057120" w14:textId="77777777" w:rsidR="00CC789A" w:rsidRDefault="00CC789A" w:rsidP="00CC789A">
            <w:pPr>
              <w:pStyle w:val="Prrafodelista"/>
              <w:numPr>
                <w:ilvl w:val="0"/>
                <w:numId w:val="25"/>
              </w:numPr>
              <w:rPr>
                <w:rFonts w:asciiTheme="minorHAnsi" w:hAnsiTheme="minorHAnsi"/>
                <w:lang w:val="en-GB"/>
              </w:rPr>
            </w:pPr>
            <w:r>
              <w:rPr>
                <w:rFonts w:asciiTheme="minorHAnsi" w:hAnsiTheme="minorHAnsi"/>
                <w:lang w:val="en-GB"/>
              </w:rPr>
              <w:t xml:space="preserve">Co-elaboration of a trimestral bulletin and diffusion of key messages on social media and updating of the website </w:t>
            </w:r>
            <w:proofErr w:type="gramStart"/>
            <w:r>
              <w:rPr>
                <w:rFonts w:asciiTheme="minorHAnsi" w:hAnsiTheme="minorHAnsi"/>
                <w:lang w:val="en-GB"/>
              </w:rPr>
              <w:t>contents;</w:t>
            </w:r>
            <w:proofErr w:type="gramEnd"/>
            <w:r>
              <w:rPr>
                <w:rFonts w:asciiTheme="minorHAnsi" w:hAnsiTheme="minorHAnsi"/>
                <w:lang w:val="en-GB"/>
              </w:rPr>
              <w:t xml:space="preserve"> </w:t>
            </w:r>
          </w:p>
          <w:p w14:paraId="60D1BFF3" w14:textId="77777777" w:rsidR="00CC789A" w:rsidRPr="00192C63" w:rsidRDefault="00CC789A" w:rsidP="00CC789A">
            <w:pPr>
              <w:pStyle w:val="Prrafodelista"/>
              <w:numPr>
                <w:ilvl w:val="0"/>
                <w:numId w:val="25"/>
              </w:numPr>
              <w:rPr>
                <w:rFonts w:asciiTheme="minorHAnsi" w:hAnsiTheme="minorHAnsi"/>
                <w:lang w:val="en-GB"/>
              </w:rPr>
            </w:pPr>
            <w:r>
              <w:rPr>
                <w:rFonts w:asciiTheme="minorHAnsi" w:hAnsiTheme="minorHAnsi"/>
                <w:lang w:val="en-GB"/>
              </w:rPr>
              <w:t>Contribute to reviewing of the resource mobilisation monitoring tool (collect of information and identification of emergencies</w:t>
            </w:r>
            <w:proofErr w:type="gramStart"/>
            <w:r>
              <w:rPr>
                <w:rFonts w:asciiTheme="minorHAnsi" w:hAnsiTheme="minorHAnsi"/>
                <w:lang w:val="en-GB"/>
              </w:rPr>
              <w:t>);</w:t>
            </w:r>
            <w:proofErr w:type="gramEnd"/>
          </w:p>
          <w:p w14:paraId="0F387E28" w14:textId="761A4C12" w:rsidR="00CC789A" w:rsidRPr="00CC789A" w:rsidRDefault="00CC789A" w:rsidP="00CC789A">
            <w:pPr>
              <w:pStyle w:val="Prrafodelista"/>
              <w:numPr>
                <w:ilvl w:val="0"/>
                <w:numId w:val="25"/>
              </w:numPr>
              <w:rPr>
                <w:rFonts w:asciiTheme="minorHAnsi" w:hAnsiTheme="minorHAnsi" w:cs="Arial"/>
              </w:rPr>
            </w:pPr>
            <w:r w:rsidRPr="00192C63">
              <w:rPr>
                <w:rFonts w:asciiTheme="minorHAnsi" w:hAnsiTheme="minorHAnsi"/>
                <w:lang w:val="en-GB"/>
              </w:rPr>
              <w:t>Facilitation of knowledge building and knowledge sharing</w:t>
            </w:r>
            <w:r>
              <w:rPr>
                <w:rFonts w:asciiTheme="minorHAnsi" w:hAnsiTheme="minorHAnsi"/>
                <w:lang w:val="en-GB"/>
              </w:rPr>
              <w:t>.</w:t>
            </w:r>
          </w:p>
        </w:tc>
        <w:tc>
          <w:tcPr>
            <w:tcW w:w="1005" w:type="dxa"/>
          </w:tcPr>
          <w:p w14:paraId="6328C4F0" w14:textId="79B67E4F" w:rsidR="00CC789A" w:rsidRPr="00D91EE0" w:rsidRDefault="00CC789A" w:rsidP="00CC789A">
            <w:pPr>
              <w:ind w:left="360"/>
              <w:rPr>
                <w:rFonts w:asciiTheme="minorHAnsi" w:hAnsiTheme="minorHAnsi"/>
                <w:b/>
                <w:bCs/>
                <w:lang w:val="en-GB"/>
              </w:rPr>
            </w:pPr>
            <w:r>
              <w:rPr>
                <w:rFonts w:asciiTheme="minorHAnsi" w:hAnsiTheme="minorHAnsi" w:cs="Arial"/>
                <w:b/>
                <w:lang w:val="en-GB"/>
              </w:rPr>
              <w:t xml:space="preserve">20 </w:t>
            </w:r>
            <w:r w:rsidRPr="007F00C2">
              <w:rPr>
                <w:rFonts w:asciiTheme="minorHAnsi" w:hAnsiTheme="minorHAnsi" w:cs="Arial"/>
                <w:b/>
                <w:lang w:val="en-GB"/>
              </w:rPr>
              <w:t>%</w:t>
            </w:r>
          </w:p>
        </w:tc>
      </w:tr>
    </w:tbl>
    <w:p w14:paraId="6D516F03" w14:textId="5E90BDDE" w:rsidR="00A601F8" w:rsidRDefault="00A601F8"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Encabezado"/>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Encabezado"/>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Encabezado"/>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Encabezado"/>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Encabezado"/>
        <w:jc w:val="both"/>
        <w:rPr>
          <w:rFonts w:asciiTheme="minorHAnsi" w:hAnsiTheme="minorHAnsi" w:cs="Arial"/>
          <w:sz w:val="20"/>
        </w:rPr>
      </w:pPr>
    </w:p>
    <w:p w14:paraId="716F275E" w14:textId="298BAEC7"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00F46FA5" w:rsidRPr="00F46FA5">
                <w:rPr>
                  <w:rFonts w:asciiTheme="minorHAnsi" w:hAnsiTheme="minorHAnsi" w:cs="Arial"/>
                </w:rPr>
                <w:t>Development studies, Business Administration, Economics, Social Sciences, International Relations, Political Sciences</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Encabezado"/>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Encabezado"/>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2328236F" w14:textId="0F19E4D3" w:rsidR="00D91EE0" w:rsidRDefault="00F46FA5" w:rsidP="0017368E">
      <w:pPr>
        <w:pStyle w:val="Encabezado"/>
        <w:numPr>
          <w:ilvl w:val="0"/>
          <w:numId w:val="19"/>
        </w:numPr>
        <w:ind w:left="714" w:hanging="357"/>
        <w:jc w:val="both"/>
        <w:rPr>
          <w:rFonts w:asciiTheme="minorHAnsi" w:hAnsiTheme="minorHAnsi" w:cs="Arial"/>
          <w:sz w:val="20"/>
        </w:rPr>
      </w:pPr>
      <w:r w:rsidRPr="00F46FA5">
        <w:rPr>
          <w:rFonts w:asciiTheme="minorHAnsi" w:hAnsiTheme="minorHAnsi" w:cs="Arial"/>
          <w:sz w:val="20"/>
        </w:rPr>
        <w:t>Community management abilities (social media</w:t>
      </w:r>
      <w:r>
        <w:rPr>
          <w:rFonts w:asciiTheme="minorHAnsi" w:hAnsiTheme="minorHAnsi" w:cs="Arial"/>
          <w:sz w:val="20"/>
        </w:rPr>
        <w:t>)</w:t>
      </w:r>
    </w:p>
    <w:p w14:paraId="40C6B2AA" w14:textId="77777777" w:rsidR="0017368E" w:rsidRPr="0017368E" w:rsidRDefault="00414B5C" w:rsidP="00414B5C">
      <w:pPr>
        <w:pStyle w:val="Encabezado"/>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0BC68C04" w:rsidR="004300EB" w:rsidRPr="00135960" w:rsidRDefault="00F46FA5" w:rsidP="00EC078B">
      <w:pPr>
        <w:pStyle w:val="Encabezado"/>
        <w:numPr>
          <w:ilvl w:val="0"/>
          <w:numId w:val="19"/>
        </w:numPr>
        <w:ind w:left="714" w:hanging="357"/>
        <w:jc w:val="both"/>
        <w:rPr>
          <w:rFonts w:asciiTheme="minorHAnsi" w:hAnsiTheme="minorHAnsi" w:cs="Arial"/>
          <w:sz w:val="20"/>
        </w:rPr>
      </w:pPr>
      <w:r>
        <w:rPr>
          <w:rFonts w:asciiTheme="minorHAnsi" w:hAnsiTheme="minorHAnsi" w:cs="Arial"/>
          <w:sz w:val="20"/>
        </w:rPr>
        <w:t>Spanish and English</w:t>
      </w:r>
      <w:r w:rsidR="00135960" w:rsidRPr="00F20631">
        <w:rPr>
          <w:rFonts w:asciiTheme="minorHAnsi" w:hAnsiTheme="minorHAnsi" w:cs="Arial"/>
          <w:sz w:val="20"/>
        </w:rPr>
        <w:t xml:space="preserve"> </w:t>
      </w:r>
      <w:proofErr w:type="gramStart"/>
      <w:r w:rsidR="00F20631" w:rsidRPr="00F20631">
        <w:rPr>
          <w:rFonts w:asciiTheme="minorHAnsi" w:hAnsiTheme="minorHAnsi" w:cs="Arial"/>
          <w:sz w:val="20"/>
        </w:rPr>
        <w:t>is</w:t>
      </w:r>
      <w:proofErr w:type="gramEnd"/>
      <w:r w:rsidR="00F20631" w:rsidRPr="00F20631">
        <w:rPr>
          <w:rFonts w:asciiTheme="minorHAnsi" w:hAnsiTheme="minorHAnsi" w:cs="Arial"/>
          <w:sz w:val="20"/>
        </w:rPr>
        <w:t xml:space="preserve"> </w:t>
      </w:r>
      <w:r w:rsidR="004300EB" w:rsidRPr="00135960">
        <w:rPr>
          <w:rFonts w:asciiTheme="minorHAnsi" w:hAnsiTheme="minorHAnsi" w:cs="Arial"/>
          <w:sz w:val="20"/>
        </w:rPr>
        <w:t>required</w:t>
      </w:r>
      <w:r w:rsidR="00D91EE0">
        <w:rPr>
          <w:rFonts w:asciiTheme="minorHAnsi" w:hAnsiTheme="minorHAnsi" w:cs="Arial"/>
          <w:sz w:val="20"/>
        </w:rPr>
        <w:t>;</w:t>
      </w:r>
    </w:p>
    <w:p w14:paraId="2E91CF60" w14:textId="088D6564" w:rsidR="00414B5C" w:rsidRPr="0017368E" w:rsidRDefault="0033185A" w:rsidP="004300EB">
      <w:pPr>
        <w:pStyle w:val="Encabezado"/>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F46FA5">
        <w:rPr>
          <w:rFonts w:asciiTheme="minorHAnsi" w:hAnsiTheme="minorHAnsi" w:cs="Arial"/>
          <w:sz w:val="20"/>
        </w:rPr>
        <w:t>French and/or Portuguese</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Encabezado"/>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13D4" w14:textId="77777777" w:rsidR="00091CCC" w:rsidRDefault="00091CCC">
      <w:r>
        <w:separator/>
      </w:r>
    </w:p>
  </w:endnote>
  <w:endnote w:type="continuationSeparator" w:id="0">
    <w:p w14:paraId="1EE0B3EB" w14:textId="77777777" w:rsidR="00091CCC" w:rsidRDefault="0009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Piedepgina"/>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Piedepgina"/>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C8CD" w14:textId="77777777" w:rsidR="00091CCC" w:rsidRDefault="00091CCC">
      <w:r>
        <w:separator/>
      </w:r>
    </w:p>
  </w:footnote>
  <w:footnote w:type="continuationSeparator" w:id="0">
    <w:p w14:paraId="7F37FDC2" w14:textId="77777777" w:rsidR="00091CCC" w:rsidRDefault="0009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Encabezado"/>
            <w:ind w:left="-115"/>
            <w:rPr>
              <w:szCs w:val="24"/>
            </w:rPr>
          </w:pPr>
        </w:p>
      </w:tc>
      <w:tc>
        <w:tcPr>
          <w:tcW w:w="3020" w:type="dxa"/>
        </w:tcPr>
        <w:p w14:paraId="20E75E0B" w14:textId="5AACA203" w:rsidR="6286CDD1" w:rsidRDefault="6286CDD1" w:rsidP="6286CDD1">
          <w:pPr>
            <w:pStyle w:val="Encabezado"/>
            <w:jc w:val="center"/>
            <w:rPr>
              <w:szCs w:val="24"/>
            </w:rPr>
          </w:pPr>
        </w:p>
      </w:tc>
      <w:tc>
        <w:tcPr>
          <w:tcW w:w="3020" w:type="dxa"/>
        </w:tcPr>
        <w:p w14:paraId="59805E37" w14:textId="43C71D05" w:rsidR="6286CDD1" w:rsidRDefault="6286CDD1" w:rsidP="6286CDD1">
          <w:pPr>
            <w:pStyle w:val="Encabezado"/>
            <w:ind w:right="-115"/>
            <w:jc w:val="right"/>
            <w:rPr>
              <w:szCs w:val="24"/>
            </w:rPr>
          </w:pPr>
        </w:p>
      </w:tc>
    </w:tr>
  </w:tbl>
  <w:p w14:paraId="4E4E996E" w14:textId="06DE03E5" w:rsidR="6286CDD1" w:rsidRDefault="6286CDD1" w:rsidP="6286CDD1">
    <w:pPr>
      <w:pStyle w:val="Encabezado"/>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432209"/>
    <w:multiLevelType w:val="hybridMultilevel"/>
    <w:tmpl w:val="FB78C5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2999239">
    <w:abstractNumId w:val="12"/>
  </w:num>
  <w:num w:numId="2" w16cid:durableId="932663309">
    <w:abstractNumId w:val="19"/>
  </w:num>
  <w:num w:numId="3" w16cid:durableId="1888450348">
    <w:abstractNumId w:val="4"/>
  </w:num>
  <w:num w:numId="4" w16cid:durableId="167526946">
    <w:abstractNumId w:val="9"/>
  </w:num>
  <w:num w:numId="5" w16cid:durableId="1451126273">
    <w:abstractNumId w:val="18"/>
  </w:num>
  <w:num w:numId="6" w16cid:durableId="614485854">
    <w:abstractNumId w:val="15"/>
  </w:num>
  <w:num w:numId="7" w16cid:durableId="63769596">
    <w:abstractNumId w:val="21"/>
  </w:num>
  <w:num w:numId="8" w16cid:durableId="1662271243">
    <w:abstractNumId w:val="7"/>
  </w:num>
  <w:num w:numId="9" w16cid:durableId="1832402680">
    <w:abstractNumId w:val="22"/>
  </w:num>
  <w:num w:numId="10" w16cid:durableId="1567063967">
    <w:abstractNumId w:val="0"/>
  </w:num>
  <w:num w:numId="11" w16cid:durableId="1184631681">
    <w:abstractNumId w:val="10"/>
  </w:num>
  <w:num w:numId="12" w16cid:durableId="1310940389">
    <w:abstractNumId w:val="5"/>
  </w:num>
  <w:num w:numId="13" w16cid:durableId="1067069604">
    <w:abstractNumId w:val="20"/>
  </w:num>
  <w:num w:numId="14" w16cid:durableId="1616596928">
    <w:abstractNumId w:val="2"/>
  </w:num>
  <w:num w:numId="15" w16cid:durableId="950404453">
    <w:abstractNumId w:val="17"/>
  </w:num>
  <w:num w:numId="16" w16cid:durableId="789130191">
    <w:abstractNumId w:val="14"/>
  </w:num>
  <w:num w:numId="17" w16cid:durableId="1196114851">
    <w:abstractNumId w:val="3"/>
  </w:num>
  <w:num w:numId="18" w16cid:durableId="1827090528">
    <w:abstractNumId w:val="1"/>
  </w:num>
  <w:num w:numId="19" w16cid:durableId="150030620">
    <w:abstractNumId w:val="6"/>
  </w:num>
  <w:num w:numId="20" w16cid:durableId="520171929">
    <w:abstractNumId w:val="11"/>
  </w:num>
  <w:num w:numId="21" w16cid:durableId="2082748465">
    <w:abstractNumId w:val="24"/>
  </w:num>
  <w:num w:numId="22" w16cid:durableId="1546141041">
    <w:abstractNumId w:val="13"/>
  </w:num>
  <w:num w:numId="23" w16cid:durableId="854228377">
    <w:abstractNumId w:val="8"/>
  </w:num>
  <w:num w:numId="24" w16cid:durableId="962229185">
    <w:abstractNumId w:val="23"/>
  </w:num>
  <w:num w:numId="25" w16cid:durableId="2992658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3BA1"/>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C789A"/>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46FA5"/>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Ttulo1">
    <w:name w:val="heading 1"/>
    <w:basedOn w:val="Normal"/>
    <w:next w:val="Normal"/>
    <w:qFormat/>
    <w:rsid w:val="00BC0924"/>
    <w:pPr>
      <w:keepNext/>
      <w:ind w:left="720"/>
      <w:outlineLvl w:val="0"/>
    </w:pPr>
    <w:rPr>
      <w:sz w:val="24"/>
      <w:lang w:eastAsia="en-GB"/>
    </w:rPr>
  </w:style>
  <w:style w:type="paragraph" w:styleId="Ttulo2">
    <w:name w:val="heading 2"/>
    <w:basedOn w:val="Normal"/>
    <w:next w:val="Normal"/>
    <w:qFormat/>
    <w:rsid w:val="00BC0924"/>
    <w:pPr>
      <w:keepNext/>
      <w:outlineLvl w:val="1"/>
    </w:pPr>
    <w:rPr>
      <w:sz w:val="24"/>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ipervnculo">
    <w:name w:val="Hyperlink"/>
    <w:rsid w:val="00BC0924"/>
    <w:rPr>
      <w:color w:val="0000FF"/>
      <w:u w:val="single"/>
    </w:rPr>
  </w:style>
  <w:style w:type="paragraph" w:styleId="Textoindependiente">
    <w:name w:val="Body Text"/>
    <w:basedOn w:val="Normal"/>
    <w:rsid w:val="00BC0924"/>
    <w:pPr>
      <w:jc w:val="both"/>
    </w:pPr>
    <w:rPr>
      <w:sz w:val="24"/>
      <w:lang w:eastAsia="en-GB"/>
    </w:rPr>
  </w:style>
  <w:style w:type="paragraph" w:styleId="Sangradetextonormal">
    <w:name w:val="Body Text Indent"/>
    <w:basedOn w:val="Normal"/>
    <w:rsid w:val="00BC0924"/>
    <w:pPr>
      <w:ind w:firstLine="720"/>
    </w:pPr>
    <w:rPr>
      <w:sz w:val="24"/>
      <w:lang w:eastAsia="en-GB"/>
    </w:rPr>
  </w:style>
  <w:style w:type="paragraph" w:styleId="Piedepgina">
    <w:name w:val="footer"/>
    <w:basedOn w:val="Normal"/>
    <w:link w:val="PiedepginaCar"/>
    <w:rsid w:val="00BC0924"/>
    <w:pPr>
      <w:tabs>
        <w:tab w:val="center" w:pos="4153"/>
        <w:tab w:val="right" w:pos="8306"/>
      </w:tabs>
    </w:pPr>
    <w:rPr>
      <w:sz w:val="24"/>
      <w:szCs w:val="24"/>
      <w:lang w:val="en-GB" w:eastAsia="en-GB"/>
    </w:rPr>
  </w:style>
  <w:style w:type="character" w:styleId="Hipervnculovisitado">
    <w:name w:val="FollowedHyperlink"/>
    <w:rsid w:val="00BC0924"/>
    <w:rPr>
      <w:color w:val="800080"/>
      <w:u w:val="single"/>
    </w:rPr>
  </w:style>
  <w:style w:type="table" w:styleId="Tablaconcuadrcula">
    <w:name w:val="Table Grid"/>
    <w:basedOn w:val="Tabla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informato">
    <w:name w:val="Plain Text"/>
    <w:basedOn w:val="Normal"/>
    <w:rsid w:val="00A601F8"/>
    <w:rPr>
      <w:rFonts w:ascii="Courier New" w:eastAsia="Batang" w:hAnsi="Courier New" w:cs="Courier New"/>
      <w:lang w:eastAsia="ko-KR"/>
    </w:rPr>
  </w:style>
  <w:style w:type="character" w:styleId="Refdecomentario">
    <w:name w:val="annotation reference"/>
    <w:rsid w:val="00816F1D"/>
    <w:rPr>
      <w:sz w:val="16"/>
      <w:szCs w:val="16"/>
    </w:rPr>
  </w:style>
  <w:style w:type="paragraph" w:styleId="Textocomentario">
    <w:name w:val="annotation text"/>
    <w:basedOn w:val="Normal"/>
    <w:link w:val="TextocomentarioCar"/>
    <w:rsid w:val="00816F1D"/>
  </w:style>
  <w:style w:type="character" w:customStyle="1" w:styleId="TextocomentarioCar">
    <w:name w:val="Texto comentario Car"/>
    <w:link w:val="Textocomentario"/>
    <w:rsid w:val="00816F1D"/>
    <w:rPr>
      <w:lang w:val="en-US" w:eastAsia="en-US"/>
    </w:rPr>
  </w:style>
  <w:style w:type="paragraph" w:styleId="Asuntodelcomentario">
    <w:name w:val="annotation subject"/>
    <w:basedOn w:val="Textocomentario"/>
    <w:next w:val="Textocomentario"/>
    <w:link w:val="AsuntodelcomentarioCar"/>
    <w:rsid w:val="00816F1D"/>
    <w:rPr>
      <w:b/>
      <w:bCs/>
    </w:rPr>
  </w:style>
  <w:style w:type="character" w:customStyle="1" w:styleId="AsuntodelcomentarioCar">
    <w:name w:val="Asunto del comentario Car"/>
    <w:link w:val="Asuntodelcomentario"/>
    <w:rsid w:val="00816F1D"/>
    <w:rPr>
      <w:b/>
      <w:bCs/>
      <w:lang w:val="en-US" w:eastAsia="en-US"/>
    </w:rPr>
  </w:style>
  <w:style w:type="paragraph" w:styleId="Textodeglobo">
    <w:name w:val="Balloon Text"/>
    <w:basedOn w:val="Normal"/>
    <w:link w:val="TextodegloboCar"/>
    <w:rsid w:val="00816F1D"/>
    <w:rPr>
      <w:rFonts w:ascii="Segoe UI" w:hAnsi="Segoe UI" w:cs="Segoe UI"/>
      <w:sz w:val="18"/>
      <w:szCs w:val="18"/>
    </w:rPr>
  </w:style>
  <w:style w:type="character" w:customStyle="1" w:styleId="TextodegloboCar">
    <w:name w:val="Texto de globo Car"/>
    <w:link w:val="Textodeglobo"/>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Prrafodelista">
    <w:name w:val="List Paragraph"/>
    <w:basedOn w:val="Normal"/>
    <w:uiPriority w:val="34"/>
    <w:qFormat/>
    <w:rsid w:val="00396B3D"/>
    <w:pPr>
      <w:ind w:left="720"/>
      <w:contextualSpacing/>
    </w:pPr>
  </w:style>
  <w:style w:type="paragraph" w:styleId="Revisin">
    <w:name w:val="Revision"/>
    <w:hidden/>
    <w:uiPriority w:val="99"/>
    <w:semiHidden/>
    <w:rsid w:val="00042749"/>
    <w:rPr>
      <w:lang w:val="en-US" w:eastAsia="en-US"/>
    </w:rPr>
  </w:style>
  <w:style w:type="character" w:styleId="Textodelmarcadordeposicin">
    <w:name w:val="Placeholder Text"/>
    <w:basedOn w:val="Fuentedeprrafopredeter"/>
    <w:uiPriority w:val="99"/>
    <w:semiHidden/>
    <w:rsid w:val="00CF4890"/>
    <w:rPr>
      <w:color w:val="808080"/>
    </w:rPr>
  </w:style>
  <w:style w:type="character" w:customStyle="1" w:styleId="EncabezadoCar">
    <w:name w:val="Encabezado Car"/>
    <w:basedOn w:val="Fuentedeprrafopredeter"/>
    <w:link w:val="Encabezado"/>
    <w:rsid w:val="00570CF2"/>
    <w:rPr>
      <w:sz w:val="24"/>
      <w:lang w:val="en-US" w:eastAsia="en-US"/>
    </w:rPr>
  </w:style>
  <w:style w:type="character" w:styleId="Mencinsinresolver">
    <w:name w:val="Unresolved Mention"/>
    <w:basedOn w:val="Fuentedeprrafopredeter"/>
    <w:uiPriority w:val="99"/>
    <w:semiHidden/>
    <w:unhideWhenUsed/>
    <w:rsid w:val="00517007"/>
    <w:rPr>
      <w:color w:val="605E5C"/>
      <w:shd w:val="clear" w:color="auto" w:fill="E1DFDD"/>
    </w:rPr>
  </w:style>
  <w:style w:type="character" w:customStyle="1" w:styleId="PiedepginaCar">
    <w:name w:val="Pie de página Car"/>
    <w:basedOn w:val="Fuentedeprrafopredeter"/>
    <w:link w:val="Piedepgina"/>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Textodelmarcadordeposicin"/>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
      <w:docPartPr>
        <w:name w:val="2F5C4664D95146749A1ED67A1A642F8F"/>
        <w:category>
          <w:name w:val="General"/>
          <w:gallery w:val="placeholder"/>
        </w:category>
        <w:types>
          <w:type w:val="bbPlcHdr"/>
        </w:types>
        <w:behaviors>
          <w:behavior w:val="content"/>
        </w:behaviors>
        <w:guid w:val="{0AACBB1E-A42A-4ACC-AE5C-2B093F8E0E50}"/>
      </w:docPartPr>
      <w:docPartBody>
        <w:p w:rsidR="00000000" w:rsidRDefault="00182484" w:rsidP="00182484">
          <w:pPr>
            <w:pStyle w:val="2F5C4664D95146749A1ED67A1A642F8F"/>
          </w:pPr>
          <w:r w:rsidRPr="007F00C2">
            <w:rPr>
              <w:rStyle w:val="Textodelmarcadordeposicin"/>
              <w:b/>
              <w:lang w:val="en-GB"/>
            </w:rPr>
            <w:t>Click or tap here to enter text.</w:t>
          </w:r>
        </w:p>
      </w:docPartBody>
    </w:docPart>
    <w:docPart>
      <w:docPartPr>
        <w:name w:val="7813AA9C8D474657B405D4DF4879F917"/>
        <w:category>
          <w:name w:val="General"/>
          <w:gallery w:val="placeholder"/>
        </w:category>
        <w:types>
          <w:type w:val="bbPlcHdr"/>
        </w:types>
        <w:behaviors>
          <w:behavior w:val="content"/>
        </w:behaviors>
        <w:guid w:val="{D9431145-DE42-447F-B93A-08A9F5DDDABB}"/>
      </w:docPartPr>
      <w:docPartBody>
        <w:p w:rsidR="00000000" w:rsidRDefault="00182484" w:rsidP="00182484">
          <w:pPr>
            <w:pStyle w:val="7813AA9C8D474657B405D4DF4879F917"/>
          </w:pPr>
          <w:r w:rsidRPr="007F00C2">
            <w:rPr>
              <w:rStyle w:val="Textodelmarcadordeposicin"/>
              <w:lang w:val="en-GB"/>
            </w:rPr>
            <w:t>Click or tap here to enter text.</w:t>
          </w:r>
        </w:p>
      </w:docPartBody>
    </w:docPart>
    <w:docPart>
      <w:docPartPr>
        <w:name w:val="3189A28A2EC149CDA9C25FD3EDEA4943"/>
        <w:category>
          <w:name w:val="General"/>
          <w:gallery w:val="placeholder"/>
        </w:category>
        <w:types>
          <w:type w:val="bbPlcHdr"/>
        </w:types>
        <w:behaviors>
          <w:behavior w:val="content"/>
        </w:behaviors>
        <w:guid w:val="{35B74735-0400-455D-A1A7-CA30406F401C}"/>
      </w:docPartPr>
      <w:docPartBody>
        <w:p w:rsidR="00000000" w:rsidRDefault="00182484" w:rsidP="00182484">
          <w:pPr>
            <w:pStyle w:val="3189A28A2EC149CDA9C25FD3EDEA4943"/>
          </w:pPr>
          <w:r w:rsidRPr="007F00C2">
            <w:rPr>
              <w:rStyle w:val="Textodelmarcadordeposicin"/>
              <w:lang w:val="en-GB"/>
            </w:rPr>
            <w:t>Click or tap here to enter text.</w:t>
          </w:r>
        </w:p>
      </w:docPartBody>
    </w:docPart>
    <w:docPart>
      <w:docPartPr>
        <w:name w:val="C8BC6721F46E4B6A9BDA20DF92A95AC9"/>
        <w:category>
          <w:name w:val="General"/>
          <w:gallery w:val="placeholder"/>
        </w:category>
        <w:types>
          <w:type w:val="bbPlcHdr"/>
        </w:types>
        <w:behaviors>
          <w:behavior w:val="content"/>
        </w:behaviors>
        <w:guid w:val="{DFD1DE55-FDC8-4A21-982B-2AD4D32B56F5}"/>
      </w:docPartPr>
      <w:docPartBody>
        <w:p w:rsidR="00000000" w:rsidRDefault="00182484" w:rsidP="00182484">
          <w:pPr>
            <w:pStyle w:val="C8BC6721F46E4B6A9BDA20DF92A95AC9"/>
          </w:pPr>
          <w:r w:rsidRPr="007F00C2">
            <w:rPr>
              <w:rStyle w:val="Textodelmarcadordeposicin"/>
              <w:lang w:val="en-GB"/>
            </w:rPr>
            <w:t>Click or tap here to enter text.</w:t>
          </w:r>
        </w:p>
      </w:docPartBody>
    </w:docPart>
    <w:docPart>
      <w:docPartPr>
        <w:name w:val="A91B5152683D4BD1ABA8991C8D0409D0"/>
        <w:category>
          <w:name w:val="General"/>
          <w:gallery w:val="placeholder"/>
        </w:category>
        <w:types>
          <w:type w:val="bbPlcHdr"/>
        </w:types>
        <w:behaviors>
          <w:behavior w:val="content"/>
        </w:behaviors>
        <w:guid w:val="{E6DBFF72-8F64-452E-BE5F-5C07B391739F}"/>
      </w:docPartPr>
      <w:docPartBody>
        <w:p w:rsidR="00000000" w:rsidRDefault="00182484" w:rsidP="00182484">
          <w:pPr>
            <w:pStyle w:val="A91B5152683D4BD1ABA8991C8D0409D0"/>
          </w:pPr>
          <w:r w:rsidRPr="007F00C2">
            <w:rPr>
              <w:rStyle w:val="Textodelmarcadordeposicin"/>
              <w:b/>
              <w:lang w:val="en-GB"/>
            </w:rPr>
            <w:t>Click or tap here to enter text.</w:t>
          </w:r>
        </w:p>
      </w:docPartBody>
    </w:docPart>
    <w:docPart>
      <w:docPartPr>
        <w:name w:val="2274D5A916C3447EBE647CFA4C3788BE"/>
        <w:category>
          <w:name w:val="General"/>
          <w:gallery w:val="placeholder"/>
        </w:category>
        <w:types>
          <w:type w:val="bbPlcHdr"/>
        </w:types>
        <w:behaviors>
          <w:behavior w:val="content"/>
        </w:behaviors>
        <w:guid w:val="{14DE4B00-A747-49F1-B7F1-670CF8F499F1}"/>
      </w:docPartPr>
      <w:docPartBody>
        <w:p w:rsidR="00000000" w:rsidRDefault="00182484" w:rsidP="00182484">
          <w:pPr>
            <w:pStyle w:val="2274D5A916C3447EBE647CFA4C3788BE"/>
          </w:pPr>
          <w:r w:rsidRPr="007F00C2">
            <w:rPr>
              <w:rStyle w:val="Textodelmarcadordeposicin"/>
              <w:lang w:val="en-GB"/>
            </w:rPr>
            <w:t>Click or tap here to enter text.</w:t>
          </w:r>
        </w:p>
      </w:docPartBody>
    </w:docPart>
    <w:docPart>
      <w:docPartPr>
        <w:name w:val="15667D86B0AC440FAC0ECB2A34376123"/>
        <w:category>
          <w:name w:val="General"/>
          <w:gallery w:val="placeholder"/>
        </w:category>
        <w:types>
          <w:type w:val="bbPlcHdr"/>
        </w:types>
        <w:behaviors>
          <w:behavior w:val="content"/>
        </w:behaviors>
        <w:guid w:val="{E36FCB00-9F5A-47EF-8723-D79435614CA3}"/>
      </w:docPartPr>
      <w:docPartBody>
        <w:p w:rsidR="00000000" w:rsidRDefault="00182484" w:rsidP="00182484">
          <w:pPr>
            <w:pStyle w:val="15667D86B0AC440FAC0ECB2A34376123"/>
          </w:pPr>
          <w:r w:rsidRPr="007F00C2">
            <w:rPr>
              <w:rStyle w:val="Textodelmarcadordeposicin"/>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182484"/>
    <w:rsid w:val="00283201"/>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82484"/>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 w:type="paragraph" w:customStyle="1" w:styleId="2F5C4664D95146749A1ED67A1A642F8F">
    <w:name w:val="2F5C4664D95146749A1ED67A1A642F8F"/>
    <w:rsid w:val="00182484"/>
    <w:rPr>
      <w:lang w:eastAsia="es-ES"/>
    </w:rPr>
  </w:style>
  <w:style w:type="paragraph" w:customStyle="1" w:styleId="7813AA9C8D474657B405D4DF4879F917">
    <w:name w:val="7813AA9C8D474657B405D4DF4879F917"/>
    <w:rsid w:val="00182484"/>
    <w:rPr>
      <w:lang w:eastAsia="es-ES"/>
    </w:rPr>
  </w:style>
  <w:style w:type="paragraph" w:customStyle="1" w:styleId="3189A28A2EC149CDA9C25FD3EDEA4943">
    <w:name w:val="3189A28A2EC149CDA9C25FD3EDEA4943"/>
    <w:rsid w:val="00182484"/>
    <w:rPr>
      <w:lang w:eastAsia="es-ES"/>
    </w:rPr>
  </w:style>
  <w:style w:type="paragraph" w:customStyle="1" w:styleId="C8BC6721F46E4B6A9BDA20DF92A95AC9">
    <w:name w:val="C8BC6721F46E4B6A9BDA20DF92A95AC9"/>
    <w:rsid w:val="00182484"/>
    <w:rPr>
      <w:lang w:eastAsia="es-ES"/>
    </w:rPr>
  </w:style>
  <w:style w:type="paragraph" w:customStyle="1" w:styleId="A91B5152683D4BD1ABA8991C8D0409D0">
    <w:name w:val="A91B5152683D4BD1ABA8991C8D0409D0"/>
    <w:rsid w:val="00182484"/>
    <w:rPr>
      <w:lang w:eastAsia="es-ES"/>
    </w:rPr>
  </w:style>
  <w:style w:type="paragraph" w:customStyle="1" w:styleId="2274D5A916C3447EBE647CFA4C3788BE">
    <w:name w:val="2274D5A916C3447EBE647CFA4C3788BE"/>
    <w:rsid w:val="00182484"/>
    <w:rPr>
      <w:lang w:eastAsia="es-ES"/>
    </w:rPr>
  </w:style>
  <w:style w:type="paragraph" w:customStyle="1" w:styleId="15667D86B0AC440FAC0ECB2A34376123">
    <w:name w:val="15667D86B0AC440FAC0ECB2A34376123"/>
    <w:rsid w:val="00182484"/>
    <w:rPr>
      <w:lang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950</Words>
  <Characters>6220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UNDP/IAPSO</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Eduardo Lopez-Mancisidor</cp:lastModifiedBy>
  <cp:revision>2</cp:revision>
  <dcterms:created xsi:type="dcterms:W3CDTF">2023-02-28T14:16:00Z</dcterms:created>
  <dcterms:modified xsi:type="dcterms:W3CDTF">2023-02-28T14:16:00Z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