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075AC" w14:textId="56E2DADF" w:rsidR="00DD702E" w:rsidRPr="00CD72F7" w:rsidRDefault="002961E9" w:rsidP="00F7350B">
      <w:pPr>
        <w:jc w:val="center"/>
      </w:pPr>
      <w:r>
        <w:rPr>
          <w:noProof/>
        </w:rPr>
        <w:drawing>
          <wp:inline distT="0" distB="0" distL="0" distR="0" wp14:anchorId="0A426FC8" wp14:editId="57F39259">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18CF0244" w:rsidR="004F68FE" w:rsidRPr="00A8689D" w:rsidRDefault="00C3534F" w:rsidP="004F68FE">
      <w:pPr>
        <w:jc w:val="center"/>
        <w:rPr>
          <w:b/>
          <w:szCs w:val="22"/>
          <w:u w:val="single"/>
        </w:rPr>
      </w:pPr>
      <w:r>
        <w:rPr>
          <w:b/>
          <w:szCs w:val="22"/>
          <w:u w:val="single"/>
        </w:rPr>
        <w:t>TERMS OF REFERENCE</w:t>
      </w:r>
    </w:p>
    <w:p w14:paraId="2BEF0CF2" w14:textId="3EB989FB" w:rsidR="00DD702E"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CD72F7" w14:paraId="4F8182A9" w14:textId="77777777" w:rsidTr="00771842">
        <w:trPr>
          <w:trHeight w:val="288"/>
        </w:trPr>
        <w:tc>
          <w:tcPr>
            <w:tcW w:w="8302" w:type="dxa"/>
            <w:gridSpan w:val="3"/>
            <w:shd w:val="clear" w:color="auto" w:fill="C0C0C0"/>
            <w:vAlign w:val="center"/>
          </w:tcPr>
          <w:p w14:paraId="424E4388" w14:textId="091571AC" w:rsidR="00763913" w:rsidRPr="00CD72F7" w:rsidRDefault="00763913" w:rsidP="00771842">
            <w:pPr>
              <w:pStyle w:val="Heading1"/>
            </w:pPr>
            <w:r w:rsidRPr="00CD72F7">
              <w:t>I. Position Information</w:t>
            </w:r>
          </w:p>
        </w:tc>
      </w:tr>
      <w:tr w:rsidR="00763913" w:rsidRPr="00CD72F7" w14:paraId="6DE224A7" w14:textId="77777777" w:rsidTr="00771842">
        <w:tc>
          <w:tcPr>
            <w:tcW w:w="3430" w:type="dxa"/>
            <w:shd w:val="clear" w:color="auto" w:fill="auto"/>
          </w:tcPr>
          <w:p w14:paraId="367E6776" w14:textId="77777777" w:rsidR="00763913" w:rsidRPr="00CD72F7" w:rsidRDefault="00763913" w:rsidP="00771842">
            <w:pPr>
              <w:pStyle w:val="Title"/>
              <w:jc w:val="left"/>
              <w:rPr>
                <w:szCs w:val="22"/>
              </w:rPr>
            </w:pPr>
            <w:r w:rsidRPr="00CD72F7">
              <w:rPr>
                <w:szCs w:val="22"/>
              </w:rPr>
              <w:t>Position title</w:t>
            </w:r>
          </w:p>
        </w:tc>
        <w:tc>
          <w:tcPr>
            <w:tcW w:w="4872" w:type="dxa"/>
            <w:gridSpan w:val="2"/>
            <w:shd w:val="clear" w:color="auto" w:fill="auto"/>
          </w:tcPr>
          <w:p w14:paraId="2A53DA15" w14:textId="07090070" w:rsidR="00763913" w:rsidRPr="00015601" w:rsidRDefault="005517C9" w:rsidP="00771842">
            <w:pPr>
              <w:pStyle w:val="Title"/>
              <w:jc w:val="left"/>
              <w:rPr>
                <w:color w:val="1F497D" w:themeColor="text2"/>
                <w:szCs w:val="22"/>
              </w:rPr>
            </w:pPr>
            <w:r w:rsidRPr="009F3448">
              <w:rPr>
                <w:color w:val="000000" w:themeColor="text1"/>
                <w:szCs w:val="22"/>
              </w:rPr>
              <w:t>Intern –</w:t>
            </w:r>
            <w:r>
              <w:rPr>
                <w:color w:val="1F497D" w:themeColor="text2"/>
                <w:szCs w:val="22"/>
              </w:rPr>
              <w:t xml:space="preserve"> </w:t>
            </w:r>
            <w:r w:rsidR="00334237">
              <w:rPr>
                <w:color w:val="1F497D" w:themeColor="text2"/>
                <w:szCs w:val="22"/>
              </w:rPr>
              <w:t>MECC</w:t>
            </w:r>
          </w:p>
        </w:tc>
      </w:tr>
      <w:tr w:rsidR="00763913" w:rsidRPr="00CD72F7" w14:paraId="642F4024" w14:textId="77777777" w:rsidTr="00771842">
        <w:tc>
          <w:tcPr>
            <w:tcW w:w="3430" w:type="dxa"/>
            <w:shd w:val="clear" w:color="auto" w:fill="auto"/>
          </w:tcPr>
          <w:p w14:paraId="17A51062" w14:textId="77777777" w:rsidR="00763913" w:rsidRPr="00CD72F7" w:rsidRDefault="00763913" w:rsidP="00771842">
            <w:pPr>
              <w:pStyle w:val="Title"/>
              <w:jc w:val="left"/>
              <w:rPr>
                <w:szCs w:val="22"/>
              </w:rPr>
            </w:pPr>
            <w:r w:rsidRPr="00CD72F7">
              <w:rPr>
                <w:szCs w:val="22"/>
              </w:rPr>
              <w:t>Position grade</w:t>
            </w:r>
          </w:p>
        </w:tc>
        <w:tc>
          <w:tcPr>
            <w:tcW w:w="4872" w:type="dxa"/>
            <w:gridSpan w:val="2"/>
            <w:shd w:val="clear" w:color="auto" w:fill="auto"/>
          </w:tcPr>
          <w:p w14:paraId="327240DE" w14:textId="6DF10FA3" w:rsidR="00763913" w:rsidRPr="00015601" w:rsidRDefault="005517C9" w:rsidP="00771842">
            <w:pPr>
              <w:pStyle w:val="Title"/>
              <w:jc w:val="left"/>
              <w:rPr>
                <w:color w:val="1F497D" w:themeColor="text2"/>
                <w:szCs w:val="22"/>
              </w:rPr>
            </w:pPr>
            <w:r w:rsidRPr="009F3448">
              <w:rPr>
                <w:color w:val="000000" w:themeColor="text1"/>
                <w:szCs w:val="22"/>
              </w:rPr>
              <w:t>Other</w:t>
            </w:r>
          </w:p>
        </w:tc>
      </w:tr>
      <w:tr w:rsidR="00763913" w:rsidRPr="00CD72F7" w14:paraId="5237D9EC" w14:textId="77777777" w:rsidTr="00771842">
        <w:tc>
          <w:tcPr>
            <w:tcW w:w="3430" w:type="dxa"/>
            <w:shd w:val="clear" w:color="auto" w:fill="auto"/>
          </w:tcPr>
          <w:p w14:paraId="03BC8777" w14:textId="77777777" w:rsidR="00763913" w:rsidRPr="00CD72F7" w:rsidRDefault="00763913" w:rsidP="00771842">
            <w:pPr>
              <w:pStyle w:val="Title"/>
              <w:jc w:val="left"/>
              <w:rPr>
                <w:szCs w:val="22"/>
              </w:rPr>
            </w:pPr>
            <w:r w:rsidRPr="00CD72F7">
              <w:rPr>
                <w:szCs w:val="22"/>
              </w:rPr>
              <w:t>Duty station</w:t>
            </w:r>
          </w:p>
        </w:tc>
        <w:tc>
          <w:tcPr>
            <w:tcW w:w="4872" w:type="dxa"/>
            <w:gridSpan w:val="2"/>
            <w:shd w:val="clear" w:color="auto" w:fill="auto"/>
          </w:tcPr>
          <w:p w14:paraId="72A5804C" w14:textId="23516465" w:rsidR="00763913" w:rsidRPr="00015601" w:rsidRDefault="00334237" w:rsidP="00771842">
            <w:pPr>
              <w:pStyle w:val="Title"/>
              <w:jc w:val="left"/>
              <w:rPr>
                <w:color w:val="1F497D" w:themeColor="text2"/>
                <w:szCs w:val="22"/>
              </w:rPr>
            </w:pPr>
            <w:r>
              <w:rPr>
                <w:color w:val="E36C0A" w:themeColor="accent6" w:themeShade="BF"/>
                <w:szCs w:val="22"/>
              </w:rPr>
              <w:t>Male</w:t>
            </w:r>
            <w:r w:rsidR="005517C9" w:rsidRPr="00D17EEB">
              <w:rPr>
                <w:color w:val="E36C0A" w:themeColor="accent6" w:themeShade="BF"/>
                <w:szCs w:val="22"/>
              </w:rPr>
              <w:t xml:space="preserve">, </w:t>
            </w:r>
            <w:r>
              <w:rPr>
                <w:color w:val="E36C0A" w:themeColor="accent6" w:themeShade="BF"/>
                <w:szCs w:val="22"/>
              </w:rPr>
              <w:t>Maldives</w:t>
            </w:r>
          </w:p>
        </w:tc>
      </w:tr>
      <w:tr w:rsidR="00763913" w:rsidRPr="00CD72F7" w14:paraId="13A38849" w14:textId="77777777" w:rsidTr="00771842">
        <w:tc>
          <w:tcPr>
            <w:tcW w:w="3430" w:type="dxa"/>
            <w:shd w:val="clear" w:color="auto" w:fill="auto"/>
          </w:tcPr>
          <w:p w14:paraId="56D2A3C6" w14:textId="77777777" w:rsidR="00763913" w:rsidRPr="00CD72F7" w:rsidRDefault="00763913" w:rsidP="00771842">
            <w:pPr>
              <w:pStyle w:val="Title"/>
              <w:jc w:val="left"/>
              <w:rPr>
                <w:szCs w:val="22"/>
              </w:rPr>
            </w:pPr>
            <w:r w:rsidRPr="00CD72F7">
              <w:rPr>
                <w:szCs w:val="22"/>
              </w:rPr>
              <w:t>Organizational unit</w:t>
            </w:r>
          </w:p>
        </w:tc>
        <w:tc>
          <w:tcPr>
            <w:tcW w:w="4872" w:type="dxa"/>
            <w:gridSpan w:val="2"/>
            <w:shd w:val="clear" w:color="auto" w:fill="auto"/>
          </w:tcPr>
          <w:p w14:paraId="69E1B9D8" w14:textId="62A206B9" w:rsidR="00763913" w:rsidRPr="00015601" w:rsidRDefault="00334237" w:rsidP="00771842">
            <w:pPr>
              <w:pStyle w:val="Title"/>
              <w:jc w:val="left"/>
              <w:rPr>
                <w:color w:val="1F497D" w:themeColor="text2"/>
                <w:szCs w:val="22"/>
              </w:rPr>
            </w:pPr>
            <w:r>
              <w:rPr>
                <w:color w:val="1F497D" w:themeColor="text2"/>
                <w:szCs w:val="22"/>
              </w:rPr>
              <w:t>MECC</w:t>
            </w:r>
          </w:p>
        </w:tc>
      </w:tr>
      <w:tr w:rsidR="00763913" w:rsidRPr="00CD72F7" w14:paraId="5531DF23" w14:textId="77777777" w:rsidTr="00771842">
        <w:tc>
          <w:tcPr>
            <w:tcW w:w="3430" w:type="dxa"/>
            <w:shd w:val="clear" w:color="auto" w:fill="auto"/>
          </w:tcPr>
          <w:p w14:paraId="03B012D1" w14:textId="77777777" w:rsidR="00763913" w:rsidRPr="00CD72F7" w:rsidRDefault="00763913" w:rsidP="00771842">
            <w:pPr>
              <w:pStyle w:val="Title"/>
              <w:jc w:val="left"/>
              <w:rPr>
                <w:szCs w:val="22"/>
              </w:rPr>
            </w:pPr>
            <w:r w:rsidRPr="00CD72F7">
              <w:rPr>
                <w:szCs w:val="22"/>
              </w:rPr>
              <w:t xml:space="preserve">Is this a Regional, HQ, MAC, PAC, </w:t>
            </w:r>
            <w:r>
              <w:rPr>
                <w:szCs w:val="22"/>
              </w:rPr>
              <w:t>L</w:t>
            </w:r>
            <w:r w:rsidRPr="00CD72F7">
              <w:rPr>
                <w:szCs w:val="22"/>
              </w:rPr>
              <w:t xml:space="preserve">iaison </w:t>
            </w:r>
            <w:proofErr w:type="gramStart"/>
            <w:r>
              <w:rPr>
                <w:szCs w:val="22"/>
              </w:rPr>
              <w:t>O</w:t>
            </w:r>
            <w:r w:rsidRPr="00CD72F7">
              <w:rPr>
                <w:szCs w:val="22"/>
              </w:rPr>
              <w:t>ffice</w:t>
            </w:r>
            <w:proofErr w:type="gramEnd"/>
            <w:r w:rsidRPr="00CD72F7">
              <w:rPr>
                <w:szCs w:val="22"/>
              </w:rPr>
              <w:t xml:space="preserve"> or </w:t>
            </w:r>
            <w:r>
              <w:rPr>
                <w:szCs w:val="22"/>
              </w:rPr>
              <w:t>C</w:t>
            </w:r>
            <w:r w:rsidRPr="00CD72F7">
              <w:rPr>
                <w:szCs w:val="22"/>
              </w:rPr>
              <w:t xml:space="preserve">ountry </w:t>
            </w:r>
            <w:r>
              <w:rPr>
                <w:szCs w:val="22"/>
              </w:rPr>
              <w:t>O</w:t>
            </w:r>
            <w:r w:rsidRPr="00CD72F7">
              <w:rPr>
                <w:szCs w:val="22"/>
              </w:rPr>
              <w:t>ffice based position?</w:t>
            </w:r>
          </w:p>
        </w:tc>
        <w:tc>
          <w:tcPr>
            <w:tcW w:w="4872" w:type="dxa"/>
            <w:gridSpan w:val="2"/>
            <w:shd w:val="clear" w:color="auto" w:fill="auto"/>
          </w:tcPr>
          <w:p w14:paraId="14CE9B8B" w14:textId="6E25671F" w:rsidR="00763913" w:rsidRPr="00015601" w:rsidRDefault="00334237" w:rsidP="00771842">
            <w:pPr>
              <w:pStyle w:val="Title"/>
              <w:jc w:val="left"/>
              <w:rPr>
                <w:color w:val="1F497D" w:themeColor="text2"/>
                <w:szCs w:val="22"/>
              </w:rPr>
            </w:pPr>
            <w:r>
              <w:rPr>
                <w:color w:val="1F497D" w:themeColor="text2"/>
                <w:szCs w:val="22"/>
              </w:rPr>
              <w:t>Country Office</w:t>
            </w:r>
          </w:p>
        </w:tc>
      </w:tr>
      <w:tr w:rsidR="00241BC9" w:rsidRPr="00CD72F7" w14:paraId="024AB464" w14:textId="77777777" w:rsidTr="00771842">
        <w:tc>
          <w:tcPr>
            <w:tcW w:w="3430" w:type="dxa"/>
            <w:shd w:val="clear" w:color="auto" w:fill="auto"/>
          </w:tcPr>
          <w:p w14:paraId="18CBF631" w14:textId="23CC5576" w:rsidR="00241BC9" w:rsidRPr="00CD72F7" w:rsidRDefault="00241BC9" w:rsidP="00241BC9">
            <w:pPr>
              <w:pStyle w:val="Title"/>
              <w:rPr>
                <w:szCs w:val="22"/>
              </w:rPr>
            </w:pPr>
            <w:r w:rsidRPr="00527C12">
              <w:rPr>
                <w:szCs w:val="22"/>
              </w:rPr>
              <w:t xml:space="preserve">Reports directly to </w:t>
            </w:r>
          </w:p>
        </w:tc>
        <w:tc>
          <w:tcPr>
            <w:tcW w:w="4872" w:type="dxa"/>
            <w:gridSpan w:val="2"/>
            <w:shd w:val="clear" w:color="auto" w:fill="auto"/>
          </w:tcPr>
          <w:p w14:paraId="63B06CCC" w14:textId="4379894E" w:rsidR="00241BC9" w:rsidRPr="00015601" w:rsidRDefault="00B60A07" w:rsidP="00241BC9">
            <w:pPr>
              <w:pStyle w:val="Title"/>
              <w:rPr>
                <w:color w:val="1F497D" w:themeColor="text2"/>
                <w:szCs w:val="22"/>
              </w:rPr>
            </w:pPr>
            <w:r>
              <w:rPr>
                <w:color w:val="1F497D" w:themeColor="text2"/>
                <w:szCs w:val="22"/>
              </w:rPr>
              <w:t>Senior Project Assistant</w:t>
            </w:r>
          </w:p>
        </w:tc>
      </w:tr>
      <w:tr w:rsidR="00241BC9" w:rsidRPr="00CD72F7" w14:paraId="73F33DD2" w14:textId="77777777" w:rsidTr="003D333E">
        <w:trPr>
          <w:trHeight w:val="288"/>
        </w:trPr>
        <w:tc>
          <w:tcPr>
            <w:tcW w:w="8302" w:type="dxa"/>
            <w:gridSpan w:val="3"/>
            <w:shd w:val="clear" w:color="auto" w:fill="C0C0C0"/>
            <w:vAlign w:val="center"/>
          </w:tcPr>
          <w:p w14:paraId="212DC535" w14:textId="77777777" w:rsidR="00241BC9" w:rsidRPr="00CD72F7" w:rsidRDefault="00241BC9" w:rsidP="00241BC9">
            <w:pPr>
              <w:pStyle w:val="Heading1"/>
              <w:jc w:val="left"/>
            </w:pPr>
            <w:r w:rsidRPr="00CD72F7">
              <w:t>II. Organizational Context and Scope</w:t>
            </w:r>
          </w:p>
        </w:tc>
      </w:tr>
      <w:tr w:rsidR="00241BC9" w:rsidRPr="00CD72F7" w14:paraId="0D3FF5E5" w14:textId="77777777" w:rsidTr="003D333E">
        <w:trPr>
          <w:trHeight w:val="965"/>
        </w:trPr>
        <w:tc>
          <w:tcPr>
            <w:tcW w:w="8302" w:type="dxa"/>
            <w:gridSpan w:val="3"/>
            <w:shd w:val="clear" w:color="auto" w:fill="auto"/>
            <w:tcMar>
              <w:top w:w="142" w:type="dxa"/>
              <w:bottom w:w="142" w:type="dxa"/>
            </w:tcMar>
          </w:tcPr>
          <w:p w14:paraId="766A3651" w14:textId="1CA47FC6" w:rsidR="009F3448" w:rsidRPr="009F3448" w:rsidRDefault="009F3448" w:rsidP="00241BC9">
            <w:pPr>
              <w:rPr>
                <w:b/>
                <w:szCs w:val="22"/>
                <w:u w:val="single"/>
              </w:rPr>
            </w:pPr>
            <w:r w:rsidRPr="00A16163">
              <w:rPr>
                <w:b/>
                <w:szCs w:val="22"/>
                <w:u w:val="single"/>
              </w:rPr>
              <w:t>Background Information</w:t>
            </w:r>
          </w:p>
          <w:p w14:paraId="728D8DB7" w14:textId="491F1C73" w:rsidR="00334237" w:rsidRPr="00715CB2" w:rsidRDefault="00334237" w:rsidP="00334237">
            <w:pPr>
              <w:autoSpaceDE/>
              <w:autoSpaceDN/>
              <w:adjustRightInd/>
              <w:spacing w:after="0"/>
            </w:pPr>
            <w:r>
              <w:t>The International Organization for Migration (IOM) works to encourage socio</w:t>
            </w:r>
            <w:r w:rsidRPr="00715CB2">
              <w:t xml:space="preserve">economic development through migration and remains committed to the principle </w:t>
            </w:r>
            <w:r>
              <w:t xml:space="preserve">of safe, orderly, </w:t>
            </w:r>
            <w:r w:rsidRPr="00715CB2">
              <w:t xml:space="preserve">and </w:t>
            </w:r>
            <w:r>
              <w:t>regular</w:t>
            </w:r>
            <w:r w:rsidRPr="00715CB2">
              <w:t xml:space="preserve"> migration </w:t>
            </w:r>
            <w:r>
              <w:t xml:space="preserve">which </w:t>
            </w:r>
            <w:r w:rsidRPr="00715CB2">
              <w:t xml:space="preserve">benefits migrants and society. IOM </w:t>
            </w:r>
            <w:r>
              <w:t>Maldives</w:t>
            </w:r>
            <w:r w:rsidRPr="00715CB2">
              <w:t xml:space="preserve"> works in close partnership with national and local government institutions, non-governmental agencies, community organizations and the donor community to assist national entities address pressing and complex challenges in migration</w:t>
            </w:r>
            <w:r w:rsidR="00474915">
              <w:t xml:space="preserve"> governance and</w:t>
            </w:r>
            <w:r w:rsidRPr="00715CB2">
              <w:t xml:space="preserve"> management to respond</w:t>
            </w:r>
            <w:r>
              <w:t xml:space="preserve"> </w:t>
            </w:r>
            <w:r w:rsidR="00474915">
              <w:t>to</w:t>
            </w:r>
            <w:r>
              <w:t xml:space="preserve"> migratory phenomenon from an integral and holistic perspective, including links to socioeconomic growth by maximizing the benefits and minimizing risk for the community</w:t>
            </w:r>
            <w:r w:rsidR="00474915">
              <w:t>,</w:t>
            </w:r>
            <w:r w:rsidR="00D34293">
              <w:t xml:space="preserve"> </w:t>
            </w:r>
            <w:r w:rsidRPr="00715CB2">
              <w:t>and to ensure improved living conditions for vulnerable communities.</w:t>
            </w:r>
          </w:p>
          <w:p w14:paraId="3B829640" w14:textId="77777777" w:rsidR="00334237" w:rsidRDefault="00334237" w:rsidP="00334237">
            <w:pPr>
              <w:autoSpaceDE/>
              <w:autoSpaceDN/>
              <w:adjustRightInd/>
              <w:spacing w:after="0"/>
            </w:pPr>
          </w:p>
          <w:p w14:paraId="3C57A7F0" w14:textId="315BA71C" w:rsidR="00D34293" w:rsidRDefault="00334237" w:rsidP="00D34293">
            <w:pPr>
              <w:autoSpaceDE/>
              <w:autoSpaceDN/>
              <w:adjustRightInd/>
              <w:spacing w:after="0"/>
            </w:pPr>
            <w:r w:rsidRPr="00025156">
              <w:t xml:space="preserve">The </w:t>
            </w:r>
            <w:r w:rsidR="00D34293">
              <w:t>Migration Environment and Climate Change (MECC) 12-month</w:t>
            </w:r>
            <w:r w:rsidR="00D34293" w:rsidRPr="00D34293">
              <w:t xml:space="preserve"> project, with funding from the IOM Development Fund</w:t>
            </w:r>
            <w:r w:rsidR="00D34293">
              <w:t xml:space="preserve"> (IDF)</w:t>
            </w:r>
            <w:r w:rsidR="00D34293" w:rsidRPr="00D34293">
              <w:t xml:space="preserve">, aims to contribute to effective responses to the human mobility dimensions of climate change in the Republic of Maldives. </w:t>
            </w:r>
            <w:r w:rsidR="00D34293">
              <w:t xml:space="preserve">The </w:t>
            </w:r>
            <w:r w:rsidR="00D34293" w:rsidRPr="00D34293">
              <w:t>Maldives stands at the front line of the climate change crisis. The low elevation and geographical dispersion of the islands makes the country especially vulnerable to the impacts of climate change</w:t>
            </w:r>
            <w:r w:rsidR="00D34293">
              <w:t xml:space="preserve"> </w:t>
            </w:r>
            <w:r w:rsidR="00D34293" w:rsidRPr="00D34293">
              <w:t>and presents challenges to an effective response. Sea level rise presents a particular risk where a rise of two metres would virtually submerge the entire country of 1,190 small islands. Communities across the country are already grappling with the issues of increased coastal erosion, flooding, coral bleaching, tidal surges, thunderstorms, and heavy rain. These adverse effects of climate change have been influencing factors on internal migration within the Maldives.</w:t>
            </w:r>
          </w:p>
          <w:p w14:paraId="2426B896" w14:textId="7C841D0B" w:rsidR="00D34293" w:rsidRDefault="00D34293" w:rsidP="00D34293">
            <w:pPr>
              <w:autoSpaceDE/>
              <w:autoSpaceDN/>
              <w:adjustRightInd/>
              <w:spacing w:after="0"/>
            </w:pPr>
          </w:p>
          <w:p w14:paraId="0AA4BB12" w14:textId="661ABBD7" w:rsidR="00D34293" w:rsidRPr="00025156" w:rsidRDefault="00D34293" w:rsidP="00D34293">
            <w:pPr>
              <w:autoSpaceDE/>
              <w:autoSpaceDN/>
              <w:adjustRightInd/>
              <w:spacing w:after="0"/>
            </w:pPr>
            <w:r w:rsidRPr="00025156">
              <w:t>The</w:t>
            </w:r>
            <w:r>
              <w:t xml:space="preserve"> </w:t>
            </w:r>
            <w:r w:rsidRPr="00D34293">
              <w:t>objective of the MECC project is to strengthen the capacities of the Government of Maldives and communities to better respond to the impacts of climate change on human mobility.</w:t>
            </w:r>
          </w:p>
          <w:p w14:paraId="735B24EE" w14:textId="77777777" w:rsidR="00D34293" w:rsidRPr="00D34293" w:rsidRDefault="00D34293" w:rsidP="00D34293">
            <w:pPr>
              <w:autoSpaceDE/>
              <w:autoSpaceDN/>
              <w:adjustRightInd/>
              <w:spacing w:after="0"/>
            </w:pPr>
          </w:p>
          <w:p w14:paraId="7E4F1EA5" w14:textId="77777777" w:rsidR="00D34293" w:rsidRPr="00025156" w:rsidRDefault="00D34293" w:rsidP="00334237">
            <w:pPr>
              <w:autoSpaceDE/>
              <w:autoSpaceDN/>
              <w:adjustRightInd/>
              <w:spacing w:after="0"/>
            </w:pPr>
          </w:p>
          <w:p w14:paraId="7E2EAF1C" w14:textId="34B154B9" w:rsidR="009F3448" w:rsidRPr="00D17EEB" w:rsidRDefault="009F3448" w:rsidP="00241BC9">
            <w:pPr>
              <w:rPr>
                <w:b/>
                <w:color w:val="E36C0A" w:themeColor="accent6" w:themeShade="BF"/>
                <w:szCs w:val="22"/>
                <w:u w:val="single"/>
              </w:rPr>
            </w:pPr>
            <w:r w:rsidRPr="00A16163">
              <w:rPr>
                <w:b/>
                <w:szCs w:val="22"/>
                <w:u w:val="single"/>
              </w:rPr>
              <w:t>Supervision</w:t>
            </w:r>
          </w:p>
          <w:p w14:paraId="31AE780A" w14:textId="4995890F" w:rsidR="00241BC9" w:rsidRPr="00E267D2" w:rsidRDefault="00D34293" w:rsidP="00241BC9">
            <w:pPr>
              <w:rPr>
                <w:i/>
                <w:iCs/>
                <w:color w:val="FF0000"/>
              </w:rPr>
            </w:pPr>
            <w:r>
              <w:rPr>
                <w:color w:val="000000"/>
                <w:szCs w:val="22"/>
              </w:rPr>
              <w:lastRenderedPageBreak/>
              <w:t>The successful candidate will w</w:t>
            </w:r>
            <w:r w:rsidRPr="00164F0A">
              <w:rPr>
                <w:color w:val="000000"/>
                <w:szCs w:val="22"/>
              </w:rPr>
              <w:t>or</w:t>
            </w:r>
            <w:r>
              <w:rPr>
                <w:color w:val="000000"/>
                <w:szCs w:val="22"/>
              </w:rPr>
              <w:t>k</w:t>
            </w:r>
            <w:r w:rsidRPr="00164F0A">
              <w:rPr>
                <w:color w:val="000000"/>
                <w:szCs w:val="22"/>
              </w:rPr>
              <w:t xml:space="preserve"> under the overall supervision of </w:t>
            </w:r>
            <w:r w:rsidR="00875D3F">
              <w:rPr>
                <w:color w:val="000000"/>
                <w:szCs w:val="22"/>
              </w:rPr>
              <w:t>the Senior Project Assistant of MECC</w:t>
            </w:r>
            <w:r w:rsidRPr="00164F0A">
              <w:rPr>
                <w:color w:val="000000"/>
                <w:szCs w:val="22"/>
              </w:rPr>
              <w:t xml:space="preserve">, </w:t>
            </w:r>
            <w:r>
              <w:rPr>
                <w:color w:val="000000"/>
                <w:szCs w:val="22"/>
              </w:rPr>
              <w:t xml:space="preserve">which operates under the </w:t>
            </w:r>
            <w:r w:rsidR="00875D3F">
              <w:rPr>
                <w:color w:val="000000"/>
                <w:szCs w:val="22"/>
              </w:rPr>
              <w:t>National Programme Officer</w:t>
            </w:r>
            <w:r>
              <w:rPr>
                <w:color w:val="000000"/>
                <w:szCs w:val="22"/>
              </w:rPr>
              <w:t>.</w:t>
            </w:r>
          </w:p>
        </w:tc>
      </w:tr>
      <w:tr w:rsidR="00241BC9" w:rsidRPr="00CD72F7" w14:paraId="62D0E16D" w14:textId="77777777" w:rsidTr="003D333E">
        <w:trPr>
          <w:trHeight w:val="288"/>
        </w:trPr>
        <w:tc>
          <w:tcPr>
            <w:tcW w:w="8302" w:type="dxa"/>
            <w:gridSpan w:val="3"/>
            <w:shd w:val="clear" w:color="auto" w:fill="C0C0C0"/>
            <w:vAlign w:val="center"/>
          </w:tcPr>
          <w:p w14:paraId="69C918FF" w14:textId="77777777" w:rsidR="00241BC9" w:rsidRPr="00CD72F7" w:rsidRDefault="00241BC9" w:rsidP="00241BC9">
            <w:pPr>
              <w:pStyle w:val="Heading1"/>
            </w:pPr>
            <w:r w:rsidRPr="00CD72F7">
              <w:lastRenderedPageBreak/>
              <w:t>III. Responsibilities and Accountabilities</w:t>
            </w:r>
          </w:p>
        </w:tc>
      </w:tr>
      <w:tr w:rsidR="00241BC9" w:rsidRPr="00CD72F7" w14:paraId="4C6F87A4" w14:textId="77777777" w:rsidTr="003D333E">
        <w:trPr>
          <w:trHeight w:val="261"/>
        </w:trPr>
        <w:tc>
          <w:tcPr>
            <w:tcW w:w="8302" w:type="dxa"/>
            <w:gridSpan w:val="3"/>
            <w:tcBorders>
              <w:bottom w:val="single" w:sz="4" w:space="0" w:color="auto"/>
            </w:tcBorders>
            <w:shd w:val="clear" w:color="auto" w:fill="auto"/>
          </w:tcPr>
          <w:p w14:paraId="5AD3DDFA" w14:textId="77777777" w:rsidR="00241BC9" w:rsidRDefault="00241BC9" w:rsidP="00241BC9">
            <w:pPr>
              <w:pStyle w:val="Default"/>
              <w:jc w:val="both"/>
              <w:rPr>
                <w:color w:val="auto"/>
              </w:rPr>
            </w:pPr>
          </w:p>
          <w:p w14:paraId="07432E75" w14:textId="61813FED" w:rsidR="00875D3F" w:rsidRPr="00DF683C" w:rsidRDefault="00875D3F" w:rsidP="00875D3F">
            <w:pPr>
              <w:spacing w:after="0"/>
              <w:rPr>
                <w:szCs w:val="22"/>
              </w:rPr>
            </w:pPr>
            <w:r w:rsidRPr="00DF683C">
              <w:rPr>
                <w:szCs w:val="22"/>
              </w:rPr>
              <w:t xml:space="preserve">The successful candidate will support the daily work of the </w:t>
            </w:r>
            <w:r>
              <w:rPr>
                <w:szCs w:val="22"/>
              </w:rPr>
              <w:t>MECC project</w:t>
            </w:r>
            <w:r w:rsidRPr="00DF683C">
              <w:rPr>
                <w:szCs w:val="22"/>
              </w:rPr>
              <w:t xml:space="preserve"> contributing to tasks such as:</w:t>
            </w:r>
          </w:p>
          <w:p w14:paraId="3759F474" w14:textId="7DDB7E25" w:rsidR="00875D3F" w:rsidRPr="00DF683C" w:rsidRDefault="00875D3F" w:rsidP="00875D3F">
            <w:pPr>
              <w:pStyle w:val="ListParagraph"/>
              <w:numPr>
                <w:ilvl w:val="0"/>
                <w:numId w:val="35"/>
              </w:numPr>
              <w:spacing w:before="0" w:after="0"/>
              <w:rPr>
                <w:color w:val="auto"/>
                <w:szCs w:val="22"/>
              </w:rPr>
            </w:pPr>
            <w:r>
              <w:rPr>
                <w:color w:val="auto"/>
                <w:szCs w:val="22"/>
              </w:rPr>
              <w:t xml:space="preserve">Support for project planning, coordination, implementation, monitoring </w:t>
            </w:r>
            <w:r w:rsidRPr="00DF683C">
              <w:rPr>
                <w:color w:val="auto"/>
                <w:szCs w:val="22"/>
              </w:rPr>
              <w:t xml:space="preserve">including </w:t>
            </w:r>
            <w:r>
              <w:rPr>
                <w:color w:val="auto"/>
                <w:szCs w:val="22"/>
              </w:rPr>
              <w:t xml:space="preserve">assisting </w:t>
            </w:r>
            <w:proofErr w:type="gramStart"/>
            <w:r w:rsidRPr="00DF683C">
              <w:rPr>
                <w:color w:val="auto"/>
                <w:szCs w:val="22"/>
              </w:rPr>
              <w:t>research</w:t>
            </w:r>
            <w:proofErr w:type="gramEnd"/>
          </w:p>
          <w:p w14:paraId="1103D797" w14:textId="77777777" w:rsidR="00875D3F" w:rsidRPr="00DF683C" w:rsidRDefault="00875D3F" w:rsidP="00875D3F">
            <w:pPr>
              <w:pStyle w:val="ListParagraph"/>
              <w:numPr>
                <w:ilvl w:val="0"/>
                <w:numId w:val="35"/>
              </w:numPr>
              <w:spacing w:before="0" w:after="0"/>
              <w:rPr>
                <w:color w:val="auto"/>
                <w:szCs w:val="22"/>
              </w:rPr>
            </w:pPr>
            <w:r>
              <w:rPr>
                <w:color w:val="auto"/>
                <w:szCs w:val="22"/>
              </w:rPr>
              <w:t>Support for p</w:t>
            </w:r>
            <w:r w:rsidRPr="00DF683C">
              <w:rPr>
                <w:color w:val="auto"/>
                <w:szCs w:val="22"/>
              </w:rPr>
              <w:t>roject reporting</w:t>
            </w:r>
          </w:p>
          <w:p w14:paraId="5B728057" w14:textId="77777777" w:rsidR="00875D3F" w:rsidRPr="00DF683C" w:rsidRDefault="00875D3F" w:rsidP="00875D3F">
            <w:pPr>
              <w:pStyle w:val="ListParagraph"/>
              <w:numPr>
                <w:ilvl w:val="0"/>
                <w:numId w:val="35"/>
              </w:numPr>
              <w:spacing w:before="0" w:after="0"/>
              <w:rPr>
                <w:color w:val="auto"/>
                <w:szCs w:val="22"/>
              </w:rPr>
            </w:pPr>
            <w:r>
              <w:rPr>
                <w:color w:val="auto"/>
                <w:szCs w:val="22"/>
              </w:rPr>
              <w:t>Support for m</w:t>
            </w:r>
            <w:r w:rsidRPr="00DF683C">
              <w:rPr>
                <w:color w:val="auto"/>
                <w:szCs w:val="22"/>
              </w:rPr>
              <w:t xml:space="preserve">onitoring and compilation of data to meet requests from IOM and other </w:t>
            </w:r>
            <w:proofErr w:type="gramStart"/>
            <w:r w:rsidRPr="00DF683C">
              <w:rPr>
                <w:color w:val="auto"/>
                <w:szCs w:val="22"/>
              </w:rPr>
              <w:t>agencies</w:t>
            </w:r>
            <w:proofErr w:type="gramEnd"/>
          </w:p>
          <w:p w14:paraId="52B26431" w14:textId="77777777" w:rsidR="00875D3F" w:rsidRPr="00DF683C" w:rsidRDefault="00875D3F" w:rsidP="00875D3F">
            <w:pPr>
              <w:pStyle w:val="ListParagraph"/>
              <w:numPr>
                <w:ilvl w:val="0"/>
                <w:numId w:val="35"/>
              </w:numPr>
              <w:spacing w:before="0" w:after="0"/>
              <w:rPr>
                <w:color w:val="auto"/>
              </w:rPr>
            </w:pPr>
            <w:r>
              <w:rPr>
                <w:color w:val="auto"/>
              </w:rPr>
              <w:t>G</w:t>
            </w:r>
            <w:r w:rsidRPr="00DF683C">
              <w:rPr>
                <w:color w:val="auto"/>
              </w:rPr>
              <w:t>eneral editing of project related documents.</w:t>
            </w:r>
          </w:p>
          <w:p w14:paraId="4BF07A1E" w14:textId="5E6960B2" w:rsidR="00875D3F" w:rsidRPr="00875D3F" w:rsidRDefault="00875D3F" w:rsidP="00875D3F">
            <w:pPr>
              <w:pStyle w:val="ListParagraph"/>
              <w:numPr>
                <w:ilvl w:val="0"/>
                <w:numId w:val="35"/>
              </w:numPr>
              <w:spacing w:before="0" w:after="0"/>
              <w:rPr>
                <w:color w:val="auto"/>
              </w:rPr>
            </w:pPr>
            <w:r>
              <w:rPr>
                <w:color w:val="auto"/>
              </w:rPr>
              <w:t>Support, as required, for</w:t>
            </w:r>
            <w:r w:rsidRPr="00DF683C">
              <w:rPr>
                <w:color w:val="auto"/>
              </w:rPr>
              <w:t xml:space="preserve"> organization of any events undertaken by</w:t>
            </w:r>
            <w:r>
              <w:rPr>
                <w:color w:val="auto"/>
              </w:rPr>
              <w:t xml:space="preserve"> </w:t>
            </w:r>
            <w:proofErr w:type="gramStart"/>
            <w:r>
              <w:rPr>
                <w:color w:val="auto"/>
              </w:rPr>
              <w:t>MECC</w:t>
            </w:r>
            <w:proofErr w:type="gramEnd"/>
          </w:p>
          <w:p w14:paraId="61D03EDD" w14:textId="47B33B2C" w:rsidR="00875D3F" w:rsidRPr="00875D3F" w:rsidRDefault="00875D3F" w:rsidP="00875D3F">
            <w:pPr>
              <w:pStyle w:val="ListParagraph"/>
              <w:numPr>
                <w:ilvl w:val="0"/>
                <w:numId w:val="35"/>
              </w:numPr>
              <w:spacing w:before="0" w:after="0"/>
              <w:rPr>
                <w:color w:val="auto"/>
              </w:rPr>
            </w:pPr>
            <w:r w:rsidRPr="00875D3F">
              <w:rPr>
                <w:color w:val="auto"/>
              </w:rPr>
              <w:t xml:space="preserve">Attend relevant discussions, conferences, workshops, working groups, interagency coordination meetings, and other forums and circulate notes for file on topics discussed. </w:t>
            </w:r>
          </w:p>
          <w:p w14:paraId="321DEE4A" w14:textId="77777777" w:rsidR="00875D3F" w:rsidRPr="00DF683C" w:rsidRDefault="00875D3F" w:rsidP="00875D3F">
            <w:pPr>
              <w:pStyle w:val="ListParagraph"/>
              <w:numPr>
                <w:ilvl w:val="0"/>
                <w:numId w:val="35"/>
              </w:numPr>
              <w:spacing w:before="0" w:after="0"/>
              <w:rPr>
                <w:color w:val="auto"/>
              </w:rPr>
            </w:pPr>
            <w:r w:rsidRPr="00DF683C">
              <w:rPr>
                <w:color w:val="auto"/>
              </w:rPr>
              <w:t xml:space="preserve">Other duties </w:t>
            </w:r>
            <w:r>
              <w:rPr>
                <w:color w:val="auto"/>
              </w:rPr>
              <w:t>as</w:t>
            </w:r>
            <w:r w:rsidRPr="00DF683C">
              <w:rPr>
                <w:color w:val="auto"/>
              </w:rPr>
              <w:t xml:space="preserve"> may be </w:t>
            </w:r>
            <w:proofErr w:type="gramStart"/>
            <w:r w:rsidRPr="00DF683C">
              <w:rPr>
                <w:color w:val="auto"/>
              </w:rPr>
              <w:t>assigned</w:t>
            </w:r>
            <w:proofErr w:type="gramEnd"/>
          </w:p>
          <w:p w14:paraId="5B3A3547" w14:textId="3D4B27D0" w:rsidR="008225E9" w:rsidRDefault="008225E9" w:rsidP="008225E9">
            <w:pPr>
              <w:ind w:left="360" w:hanging="360"/>
              <w:rPr>
                <w:color w:val="E36C0A" w:themeColor="accent6" w:themeShade="BF"/>
              </w:rPr>
            </w:pPr>
          </w:p>
          <w:p w14:paraId="3B80ECCE" w14:textId="77777777" w:rsidR="008225E9" w:rsidRDefault="008225E9" w:rsidP="008225E9">
            <w:pPr>
              <w:rPr>
                <w:b/>
                <w:szCs w:val="22"/>
                <w:u w:val="single"/>
              </w:rPr>
            </w:pPr>
            <w:r w:rsidRPr="008225E9">
              <w:rPr>
                <w:b/>
                <w:szCs w:val="22"/>
                <w:u w:val="single"/>
              </w:rPr>
              <w:t>Training Components and Learning Elements</w:t>
            </w:r>
          </w:p>
          <w:p w14:paraId="1695C8AD" w14:textId="77777777" w:rsidR="00875D3F" w:rsidRPr="00DF683C" w:rsidRDefault="00875D3F" w:rsidP="00875D3F">
            <w:pPr>
              <w:spacing w:after="0"/>
              <w:ind w:left="360" w:hanging="360"/>
            </w:pPr>
            <w:r w:rsidRPr="00DF683C">
              <w:t xml:space="preserve">Most training will be on-the-job. IOM </w:t>
            </w:r>
            <w:r>
              <w:t xml:space="preserve">also </w:t>
            </w:r>
            <w:r w:rsidRPr="00DF683C">
              <w:t xml:space="preserve">provides online learning opportunities for </w:t>
            </w:r>
          </w:p>
          <w:p w14:paraId="0B404687" w14:textId="77777777" w:rsidR="00875D3F" w:rsidRPr="00DF683C" w:rsidRDefault="00875D3F" w:rsidP="00875D3F">
            <w:pPr>
              <w:spacing w:after="0"/>
              <w:ind w:left="360" w:hanging="360"/>
            </w:pPr>
            <w:r w:rsidRPr="00DF683C">
              <w:t>interns through an e-campus platform.</w:t>
            </w:r>
          </w:p>
          <w:p w14:paraId="3BDE6CEE" w14:textId="77777777" w:rsidR="00875D3F" w:rsidRPr="00DF683C" w:rsidRDefault="00875D3F" w:rsidP="00875D3F">
            <w:pPr>
              <w:spacing w:after="0"/>
              <w:ind w:left="360" w:hanging="360"/>
            </w:pPr>
          </w:p>
          <w:p w14:paraId="5F05AFAA" w14:textId="77777777" w:rsidR="00875D3F" w:rsidRPr="00DF683C" w:rsidRDefault="00875D3F" w:rsidP="00875D3F">
            <w:pPr>
              <w:spacing w:after="0"/>
              <w:ind w:left="360" w:hanging="360"/>
            </w:pPr>
            <w:r w:rsidRPr="00DF683C">
              <w:t xml:space="preserve">Completion of various online course are mandatory on the topics of: </w:t>
            </w:r>
          </w:p>
          <w:p w14:paraId="09B48E9B" w14:textId="6F0476FC" w:rsidR="00875D3F" w:rsidRPr="00DF683C" w:rsidRDefault="00875D3F" w:rsidP="00875D3F">
            <w:pPr>
              <w:spacing w:after="0"/>
              <w:ind w:left="-30" w:firstLine="30"/>
            </w:pPr>
            <w:r w:rsidRPr="00DF683C">
              <w:t>UN security, gender, prevention of sexual exploitation</w:t>
            </w:r>
            <w:r>
              <w:t xml:space="preserve"> and abuse (PSEA)</w:t>
            </w:r>
            <w:r w:rsidRPr="00DF683C">
              <w:t>, and ethics</w:t>
            </w:r>
            <w:r>
              <w:t xml:space="preserve"> and values. </w:t>
            </w:r>
          </w:p>
          <w:p w14:paraId="6ECF982A" w14:textId="77777777" w:rsidR="00875D3F" w:rsidRPr="00DF683C" w:rsidRDefault="00875D3F" w:rsidP="00875D3F">
            <w:pPr>
              <w:spacing w:after="0"/>
              <w:ind w:left="360" w:hanging="360"/>
            </w:pPr>
          </w:p>
          <w:p w14:paraId="2D0D6484" w14:textId="77777777" w:rsidR="00875D3F" w:rsidRPr="00DF683C" w:rsidRDefault="00875D3F" w:rsidP="00875D3F">
            <w:pPr>
              <w:spacing w:after="0"/>
              <w:ind w:left="360" w:hanging="360"/>
            </w:pPr>
            <w:r w:rsidRPr="00DF683C">
              <w:t xml:space="preserve">There will be other opportunities for online training on a variety of topics including: </w:t>
            </w:r>
          </w:p>
          <w:p w14:paraId="75D5ED19" w14:textId="77777777" w:rsidR="00875D3F" w:rsidRPr="00DF683C" w:rsidRDefault="00875D3F" w:rsidP="00875D3F">
            <w:pPr>
              <w:spacing w:after="0"/>
              <w:ind w:left="360" w:hanging="360"/>
            </w:pPr>
            <w:r w:rsidRPr="00DF683C">
              <w:t xml:space="preserve">project development, reporting, monitoring and evaluation, and PRIMA-the IOM </w:t>
            </w:r>
          </w:p>
          <w:p w14:paraId="2AF5CD6C" w14:textId="77777777" w:rsidR="00875D3F" w:rsidRPr="00DF683C" w:rsidRDefault="00875D3F" w:rsidP="00875D3F">
            <w:pPr>
              <w:spacing w:after="0"/>
              <w:ind w:left="360" w:hanging="360"/>
            </w:pPr>
            <w:r w:rsidRPr="00DF683C">
              <w:t>project management tool.</w:t>
            </w:r>
          </w:p>
          <w:p w14:paraId="4651D545" w14:textId="155C7233" w:rsidR="008225E9" w:rsidRPr="00445855" w:rsidRDefault="008225E9" w:rsidP="008225E9">
            <w:pPr>
              <w:ind w:left="360" w:hanging="360"/>
              <w:rPr>
                <w:color w:val="FF0000"/>
              </w:rPr>
            </w:pPr>
          </w:p>
        </w:tc>
      </w:tr>
      <w:tr w:rsidR="00241BC9" w:rsidRPr="00CD72F7"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241BC9" w:rsidRPr="00CD72F7" w:rsidRDefault="00241BC9" w:rsidP="00241BC9">
            <w:pPr>
              <w:pStyle w:val="Heading1"/>
            </w:pPr>
            <w:r w:rsidRPr="00CD72F7">
              <w:t>IV. Required Qualifications and Experience</w:t>
            </w:r>
          </w:p>
        </w:tc>
      </w:tr>
      <w:tr w:rsidR="00241BC9" w:rsidRPr="00CD72F7" w14:paraId="7DBA32F8" w14:textId="77777777" w:rsidTr="003D333E">
        <w:trPr>
          <w:trHeight w:val="531"/>
        </w:trPr>
        <w:tc>
          <w:tcPr>
            <w:tcW w:w="8302" w:type="dxa"/>
            <w:gridSpan w:val="3"/>
            <w:shd w:val="clear" w:color="auto" w:fill="D9D9D9"/>
            <w:vAlign w:val="center"/>
          </w:tcPr>
          <w:p w14:paraId="18B1F2BE" w14:textId="77777777" w:rsidR="00241BC9" w:rsidRPr="00CD72F7" w:rsidRDefault="00241BC9" w:rsidP="00241BC9">
            <w:pPr>
              <w:pStyle w:val="Heading1"/>
              <w:rPr>
                <w:b w:val="0"/>
              </w:rPr>
            </w:pPr>
            <w:r w:rsidRPr="00C52B95">
              <w:rPr>
                <w:szCs w:val="22"/>
                <w:lang w:eastAsia="en-US"/>
              </w:rPr>
              <w:t>Education</w:t>
            </w:r>
          </w:p>
        </w:tc>
      </w:tr>
      <w:tr w:rsidR="00241BC9" w:rsidRPr="00CD72F7" w14:paraId="22D32440" w14:textId="77777777" w:rsidTr="003D333E">
        <w:tc>
          <w:tcPr>
            <w:tcW w:w="8302" w:type="dxa"/>
            <w:gridSpan w:val="3"/>
            <w:tcBorders>
              <w:bottom w:val="single" w:sz="4" w:space="0" w:color="auto"/>
            </w:tcBorders>
            <w:shd w:val="clear" w:color="auto" w:fill="auto"/>
          </w:tcPr>
          <w:tbl>
            <w:tblPr>
              <w:tblW w:w="0" w:type="auto"/>
              <w:tblBorders>
                <w:top w:val="nil"/>
                <w:left w:val="nil"/>
                <w:bottom w:val="nil"/>
                <w:right w:val="nil"/>
              </w:tblBorders>
              <w:tblLook w:val="0000" w:firstRow="0" w:lastRow="0" w:firstColumn="0" w:lastColumn="0" w:noHBand="0" w:noVBand="0"/>
            </w:tblPr>
            <w:tblGrid>
              <w:gridCol w:w="8086"/>
            </w:tblGrid>
            <w:tr w:rsidR="007B425E" w:rsidRPr="007B425E" w14:paraId="4A5FBB6A" w14:textId="77777777">
              <w:trPr>
                <w:trHeight w:val="324"/>
              </w:trPr>
              <w:tc>
                <w:tcPr>
                  <w:tcW w:w="0" w:type="auto"/>
                </w:tcPr>
                <w:p w14:paraId="6F5C7E21" w14:textId="09F477EF" w:rsidR="00241BC9" w:rsidRPr="007B425E" w:rsidRDefault="00241BC9" w:rsidP="00241BC9">
                  <w:pPr>
                    <w:spacing w:after="0"/>
                    <w:textAlignment w:val="baseline"/>
                    <w:rPr>
                      <w:color w:val="E36C0A" w:themeColor="accent6" w:themeShade="BF"/>
                    </w:rPr>
                  </w:pPr>
                </w:p>
              </w:tc>
            </w:tr>
            <w:tr w:rsidR="007B425E" w:rsidRPr="007B425E" w14:paraId="315B1FF0" w14:textId="77777777">
              <w:trPr>
                <w:trHeight w:val="324"/>
              </w:trPr>
              <w:tc>
                <w:tcPr>
                  <w:tcW w:w="0" w:type="auto"/>
                </w:tcPr>
                <w:p w14:paraId="6B9E421C" w14:textId="0AF1F0C9" w:rsidR="00241BC9" w:rsidRPr="007B425E" w:rsidRDefault="00FF0D19" w:rsidP="00167532">
                  <w:pPr>
                    <w:rPr>
                      <w:color w:val="E36C0A" w:themeColor="accent6" w:themeShade="BF"/>
                    </w:rPr>
                  </w:pPr>
                  <w:r w:rsidRPr="00DF683C">
                    <w:t>Bachelor’s Degree in Social and Political Science, Human Rights, Law, International Relations</w:t>
                  </w:r>
                  <w:r>
                    <w:t>, Social Development or</w:t>
                  </w:r>
                  <w:r w:rsidRPr="00DF683C">
                    <w:t xml:space="preserve"> related area from an accredited academic institution</w:t>
                  </w:r>
                </w:p>
              </w:tc>
            </w:tr>
          </w:tbl>
          <w:p w14:paraId="679D9111" w14:textId="0655D1C1" w:rsidR="00241BC9" w:rsidRPr="00397FA2" w:rsidRDefault="00241BC9" w:rsidP="00241BC9">
            <w:pPr>
              <w:autoSpaceDE/>
              <w:autoSpaceDN/>
              <w:adjustRightInd/>
              <w:spacing w:after="0"/>
              <w:rPr>
                <w:color w:val="FF0000"/>
                <w:szCs w:val="22"/>
              </w:rPr>
            </w:pPr>
          </w:p>
        </w:tc>
      </w:tr>
      <w:tr w:rsidR="00241BC9" w:rsidRPr="00CD72F7" w14:paraId="59D791DE" w14:textId="77777777" w:rsidTr="003D333E">
        <w:trPr>
          <w:trHeight w:val="522"/>
        </w:trPr>
        <w:tc>
          <w:tcPr>
            <w:tcW w:w="8302" w:type="dxa"/>
            <w:gridSpan w:val="3"/>
            <w:shd w:val="clear" w:color="auto" w:fill="D9D9D9"/>
            <w:vAlign w:val="center"/>
          </w:tcPr>
          <w:p w14:paraId="19227462" w14:textId="0548D7EC" w:rsidR="00241BC9" w:rsidRPr="00CD72F7" w:rsidRDefault="00241BC9" w:rsidP="00241BC9">
            <w:pPr>
              <w:pStyle w:val="Heading1"/>
              <w:rPr>
                <w:b w:val="0"/>
                <w:lang w:val="en-US" w:eastAsia="en-US"/>
              </w:rPr>
            </w:pPr>
            <w:r w:rsidRPr="00C52B95">
              <w:rPr>
                <w:szCs w:val="22"/>
                <w:lang w:eastAsia="en-US"/>
              </w:rPr>
              <w:t xml:space="preserve">Experience </w:t>
            </w:r>
          </w:p>
        </w:tc>
      </w:tr>
      <w:tr w:rsidR="00241BC9" w:rsidRPr="00CD72F7" w14:paraId="5EC7BAC2" w14:textId="77777777" w:rsidTr="003D333E">
        <w:tc>
          <w:tcPr>
            <w:tcW w:w="8302" w:type="dxa"/>
            <w:gridSpan w:val="3"/>
            <w:shd w:val="clear" w:color="auto" w:fill="auto"/>
          </w:tcPr>
          <w:p w14:paraId="321EB30D" w14:textId="68FAA3FC" w:rsidR="00241BC9" w:rsidRPr="00FF0D19" w:rsidRDefault="00FF0D19" w:rsidP="00FF0D19">
            <w:pPr>
              <w:rPr>
                <w:color w:val="E36C0A" w:themeColor="accent6" w:themeShade="BF"/>
                <w:szCs w:val="22"/>
              </w:rPr>
            </w:pPr>
            <w:r>
              <w:rPr>
                <w:rFonts w:eastAsia="Arial"/>
              </w:rPr>
              <w:t>Experience in a relevant field highly advantageous.</w:t>
            </w:r>
          </w:p>
        </w:tc>
      </w:tr>
      <w:tr w:rsidR="00241BC9" w:rsidRPr="00CD72F7" w14:paraId="084A79FC" w14:textId="77777777" w:rsidTr="00D91219">
        <w:trPr>
          <w:trHeight w:val="522"/>
        </w:trPr>
        <w:tc>
          <w:tcPr>
            <w:tcW w:w="8302" w:type="dxa"/>
            <w:gridSpan w:val="3"/>
            <w:shd w:val="clear" w:color="auto" w:fill="D9D9D9"/>
            <w:vAlign w:val="center"/>
          </w:tcPr>
          <w:p w14:paraId="04CEB034" w14:textId="04D7C22E" w:rsidR="00241BC9" w:rsidRPr="00CD72F7" w:rsidRDefault="00241BC9" w:rsidP="00241BC9">
            <w:pPr>
              <w:pStyle w:val="Heading1"/>
              <w:rPr>
                <w:b w:val="0"/>
                <w:lang w:val="en-US" w:eastAsia="en-US"/>
              </w:rPr>
            </w:pPr>
            <w:r>
              <w:rPr>
                <w:szCs w:val="22"/>
                <w:lang w:eastAsia="en-US"/>
              </w:rPr>
              <w:t>SKILLS</w:t>
            </w:r>
            <w:r w:rsidRPr="00C52B95">
              <w:rPr>
                <w:szCs w:val="22"/>
                <w:lang w:eastAsia="en-US"/>
              </w:rPr>
              <w:t xml:space="preserve"> </w:t>
            </w:r>
          </w:p>
        </w:tc>
      </w:tr>
      <w:tr w:rsidR="00241BC9" w:rsidRPr="00CD72F7" w14:paraId="3F3FFFD9" w14:textId="77777777" w:rsidTr="003D333E">
        <w:tc>
          <w:tcPr>
            <w:tcW w:w="8302" w:type="dxa"/>
            <w:gridSpan w:val="3"/>
            <w:shd w:val="clear" w:color="auto" w:fill="auto"/>
          </w:tcPr>
          <w:p w14:paraId="03E6AD31" w14:textId="77777777" w:rsidR="00FF0D19" w:rsidRPr="00FF0D19" w:rsidRDefault="00FF0D19" w:rsidP="00FF0D19">
            <w:pPr>
              <w:numPr>
                <w:ilvl w:val="0"/>
                <w:numId w:val="31"/>
              </w:numPr>
              <w:autoSpaceDE/>
              <w:autoSpaceDN/>
              <w:adjustRightInd/>
              <w:spacing w:after="0"/>
              <w:ind w:right="386"/>
              <w:rPr>
                <w:szCs w:val="22"/>
              </w:rPr>
            </w:pPr>
            <w:r w:rsidRPr="00FF0D19">
              <w:rPr>
                <w:szCs w:val="22"/>
              </w:rPr>
              <w:t>Strong skills in drafting in English</w:t>
            </w:r>
          </w:p>
          <w:p w14:paraId="438EECD2" w14:textId="77777777" w:rsidR="00FF0D19" w:rsidRPr="00F2392B" w:rsidRDefault="00FF0D19" w:rsidP="00FF0D19">
            <w:pPr>
              <w:numPr>
                <w:ilvl w:val="0"/>
                <w:numId w:val="31"/>
              </w:numPr>
              <w:autoSpaceDE/>
              <w:autoSpaceDN/>
              <w:adjustRightInd/>
              <w:spacing w:after="0"/>
              <w:ind w:right="386"/>
              <w:rPr>
                <w:bCs/>
                <w:szCs w:val="22"/>
                <w:lang w:val="en-US" w:eastAsia="en-US"/>
              </w:rPr>
            </w:pPr>
            <w:r w:rsidRPr="00F2392B">
              <w:rPr>
                <w:szCs w:val="22"/>
              </w:rPr>
              <w:t>Experience in the usage of office software packages (MS Word, Excel, etc)</w:t>
            </w:r>
          </w:p>
          <w:p w14:paraId="5D1FFAB8" w14:textId="77777777" w:rsidR="00FF0D19" w:rsidRPr="00F2392B" w:rsidRDefault="00FF0D19" w:rsidP="00FF0D19">
            <w:pPr>
              <w:pStyle w:val="ListParagraph"/>
              <w:numPr>
                <w:ilvl w:val="0"/>
                <w:numId w:val="31"/>
              </w:numPr>
              <w:spacing w:before="0" w:after="0"/>
              <w:rPr>
                <w:szCs w:val="22"/>
              </w:rPr>
            </w:pPr>
            <w:r w:rsidRPr="00F2392B">
              <w:rPr>
                <w:szCs w:val="22"/>
              </w:rPr>
              <w:lastRenderedPageBreak/>
              <w:t>High level of professionalism and ability to work under pressure and adhere to strict deadlines in a complex and fast changing environment</w:t>
            </w:r>
          </w:p>
          <w:p w14:paraId="1F81A8EE" w14:textId="77777777" w:rsidR="00241BC9" w:rsidRDefault="00FF0D19" w:rsidP="00FF0D19">
            <w:pPr>
              <w:numPr>
                <w:ilvl w:val="0"/>
                <w:numId w:val="31"/>
              </w:numPr>
              <w:autoSpaceDE/>
              <w:autoSpaceDN/>
              <w:adjustRightInd/>
              <w:spacing w:after="0"/>
              <w:ind w:right="386"/>
              <w:rPr>
                <w:szCs w:val="22"/>
              </w:rPr>
            </w:pPr>
            <w:r>
              <w:rPr>
                <w:szCs w:val="22"/>
              </w:rPr>
              <w:t>K</w:t>
            </w:r>
            <w:r w:rsidRPr="00F2392B">
              <w:rPr>
                <w:szCs w:val="22"/>
              </w:rPr>
              <w:t xml:space="preserve">nowledge of the broad range of migration related subject areas </w:t>
            </w:r>
            <w:r w:rsidRPr="00164F0A">
              <w:rPr>
                <w:szCs w:val="22"/>
              </w:rPr>
              <w:t>dealt with by the organization</w:t>
            </w:r>
          </w:p>
          <w:p w14:paraId="350295F7" w14:textId="0226A481" w:rsidR="00FF0D19" w:rsidRPr="009F3448" w:rsidRDefault="00FF0D19" w:rsidP="00FF0D19">
            <w:pPr>
              <w:autoSpaceDE/>
              <w:autoSpaceDN/>
              <w:adjustRightInd/>
              <w:spacing w:after="0"/>
              <w:ind w:left="360" w:right="386"/>
              <w:rPr>
                <w:szCs w:val="22"/>
              </w:rPr>
            </w:pPr>
          </w:p>
        </w:tc>
      </w:tr>
      <w:tr w:rsidR="00241BC9" w:rsidRPr="00CD72F7"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241BC9" w:rsidRPr="00CD72F7" w:rsidRDefault="00241BC9" w:rsidP="00241BC9">
            <w:pPr>
              <w:pStyle w:val="Heading1"/>
            </w:pPr>
            <w:r w:rsidRPr="00C52B95">
              <w:rPr>
                <w:szCs w:val="22"/>
              </w:rPr>
              <w:lastRenderedPageBreak/>
              <w:t>V. Languages</w:t>
            </w:r>
          </w:p>
        </w:tc>
      </w:tr>
      <w:tr w:rsidR="00241BC9" w:rsidRPr="00CD72F7"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527C12" w:rsidRDefault="00241BC9" w:rsidP="00241BC9">
            <w:pPr>
              <w:spacing w:after="0"/>
              <w:jc w:val="left"/>
              <w:rPr>
                <w:szCs w:val="22"/>
              </w:rPr>
            </w:pPr>
            <w:r w:rsidRPr="00527C12">
              <w:rPr>
                <w:szCs w:val="22"/>
              </w:rPr>
              <w:t xml:space="preserve">Required </w:t>
            </w:r>
          </w:p>
          <w:p w14:paraId="29612A4C" w14:textId="7D3952CC" w:rsidR="00241BC9" w:rsidRPr="00C52B95" w:rsidRDefault="00241BC9" w:rsidP="00241BC9">
            <w:pPr>
              <w:spacing w:after="0"/>
              <w:jc w:val="left"/>
              <w:rPr>
                <w:i/>
                <w:sz w:val="18"/>
                <w:szCs w:val="18"/>
              </w:rPr>
            </w:pPr>
            <w:r w:rsidRPr="00C52B95">
              <w:rPr>
                <w:i/>
                <w:sz w:val="18"/>
                <w:szCs w:val="18"/>
              </w:rPr>
              <w:t>(</w:t>
            </w:r>
            <w:proofErr w:type="gramStart"/>
            <w:r w:rsidRPr="00C52B95">
              <w:rPr>
                <w:i/>
                <w:sz w:val="18"/>
                <w:szCs w:val="18"/>
              </w:rPr>
              <w:t>specify</w:t>
            </w:r>
            <w:proofErr w:type="gramEnd"/>
            <w:r w:rsidRPr="00C52B95">
              <w:rPr>
                <w:i/>
                <w:sz w:val="18"/>
                <w:szCs w:val="18"/>
              </w:rPr>
              <w:t xml:space="preserve"> the required knowledge)</w:t>
            </w:r>
          </w:p>
        </w:tc>
        <w:tc>
          <w:tcPr>
            <w:tcW w:w="4292" w:type="dxa"/>
            <w:tcBorders>
              <w:bottom w:val="single" w:sz="4" w:space="0" w:color="auto"/>
            </w:tcBorders>
            <w:shd w:val="clear" w:color="auto" w:fill="E6E6E6"/>
            <w:vAlign w:val="center"/>
          </w:tcPr>
          <w:p w14:paraId="0FA08020" w14:textId="022D5B4A" w:rsidR="00241BC9" w:rsidRPr="00CD72F7" w:rsidRDefault="00241BC9" w:rsidP="00241BC9">
            <w:pPr>
              <w:spacing w:after="0"/>
              <w:jc w:val="left"/>
            </w:pPr>
            <w:r>
              <w:t>Desirable</w:t>
            </w:r>
          </w:p>
        </w:tc>
      </w:tr>
      <w:tr w:rsidR="00241BC9" w:rsidRPr="00CD72F7" w14:paraId="114CC0A1" w14:textId="77777777" w:rsidTr="008B6E5E">
        <w:trPr>
          <w:trHeight w:val="311"/>
        </w:trPr>
        <w:tc>
          <w:tcPr>
            <w:tcW w:w="4010" w:type="dxa"/>
            <w:gridSpan w:val="2"/>
            <w:tcBorders>
              <w:bottom w:val="single" w:sz="4" w:space="0" w:color="auto"/>
            </w:tcBorders>
            <w:shd w:val="clear" w:color="auto" w:fill="auto"/>
          </w:tcPr>
          <w:p w14:paraId="625D7748" w14:textId="77777777" w:rsidR="00241BC9" w:rsidRDefault="00FF0D19" w:rsidP="00241BC9">
            <w:pPr>
              <w:spacing w:after="0"/>
              <w:rPr>
                <w:szCs w:val="22"/>
                <w:lang w:val="en-US" w:eastAsia="en-US"/>
              </w:rPr>
            </w:pPr>
            <w:r w:rsidRPr="0062792F">
              <w:t>Language required for the position</w:t>
            </w:r>
            <w:r>
              <w:t>:</w:t>
            </w:r>
            <w:r w:rsidRPr="0062792F">
              <w:rPr>
                <w:szCs w:val="22"/>
              </w:rPr>
              <w:t xml:space="preserve"> </w:t>
            </w:r>
            <w:r w:rsidRPr="0062792F">
              <w:rPr>
                <w:szCs w:val="22"/>
                <w:lang w:val="en-US" w:eastAsia="en-US"/>
              </w:rPr>
              <w:t>Fluency</w:t>
            </w:r>
            <w:r>
              <w:rPr>
                <w:szCs w:val="22"/>
                <w:lang w:val="en-US" w:eastAsia="en-US"/>
              </w:rPr>
              <w:t>/High competency</w:t>
            </w:r>
            <w:r w:rsidRPr="0062792F">
              <w:rPr>
                <w:szCs w:val="22"/>
                <w:lang w:val="en-US" w:eastAsia="en-US"/>
              </w:rPr>
              <w:t xml:space="preserve"> in English (oral and written).</w:t>
            </w:r>
          </w:p>
          <w:p w14:paraId="155962AD" w14:textId="0992DE0E" w:rsidR="00FF0D19" w:rsidRPr="00C52B95" w:rsidRDefault="00FF0D19" w:rsidP="00241BC9">
            <w:pPr>
              <w:spacing w:after="0"/>
              <w:rPr>
                <w:szCs w:val="22"/>
              </w:rPr>
            </w:pPr>
          </w:p>
        </w:tc>
        <w:tc>
          <w:tcPr>
            <w:tcW w:w="4292" w:type="dxa"/>
            <w:tcBorders>
              <w:bottom w:val="single" w:sz="4" w:space="0" w:color="auto"/>
            </w:tcBorders>
            <w:shd w:val="clear" w:color="auto" w:fill="auto"/>
          </w:tcPr>
          <w:p w14:paraId="212B32E8" w14:textId="2D504178" w:rsidR="00241BC9" w:rsidRPr="00C52B95" w:rsidRDefault="00FF0D19" w:rsidP="00241BC9">
            <w:pPr>
              <w:spacing w:after="0"/>
              <w:rPr>
                <w:szCs w:val="22"/>
              </w:rPr>
            </w:pPr>
            <w:r w:rsidRPr="00FF0D19">
              <w:t>NA</w:t>
            </w:r>
          </w:p>
        </w:tc>
      </w:tr>
      <w:tr w:rsidR="00241BC9" w:rsidRPr="00CD72F7"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AC2CEB0" w:rsidR="00241BC9" w:rsidRPr="00CD72F7" w:rsidRDefault="00241BC9" w:rsidP="00241BC9">
            <w:pPr>
              <w:pStyle w:val="Heading1"/>
            </w:pPr>
            <w:r w:rsidRPr="00CD72F7">
              <w:t>VI. Competencies</w:t>
            </w:r>
          </w:p>
        </w:tc>
      </w:tr>
      <w:tr w:rsidR="00C3534F" w:rsidRPr="00CD72F7"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4A34893" w14:textId="77777777" w:rsidR="00C3534F" w:rsidRPr="00C3534F" w:rsidRDefault="00C3534F" w:rsidP="00C3534F">
            <w:pPr>
              <w:spacing w:after="120"/>
              <w:rPr>
                <w:szCs w:val="22"/>
              </w:rPr>
            </w:pPr>
            <w:r w:rsidRPr="00C3534F">
              <w:rPr>
                <w:szCs w:val="22"/>
              </w:rPr>
              <w:t>The incumbent is expected to demonstrate the following values and competencies:</w:t>
            </w:r>
          </w:p>
          <w:p w14:paraId="172417DB" w14:textId="36F75E2A" w:rsidR="00C3534F" w:rsidRPr="00C3534F" w:rsidRDefault="00C3534F" w:rsidP="00C3534F">
            <w:pPr>
              <w:spacing w:after="120"/>
              <w:rPr>
                <w:b/>
                <w:szCs w:val="22"/>
              </w:rPr>
            </w:pPr>
            <w:r w:rsidRPr="00C3534F">
              <w:rPr>
                <w:b/>
                <w:szCs w:val="22"/>
              </w:rPr>
              <w:t xml:space="preserve">Values </w:t>
            </w:r>
            <w:r>
              <w:rPr>
                <w:bCs/>
                <w:szCs w:val="22"/>
              </w:rPr>
              <w:t xml:space="preserve">– </w:t>
            </w:r>
            <w:r w:rsidRPr="00C3534F">
              <w:rPr>
                <w:szCs w:val="22"/>
              </w:rPr>
              <w:t>all IOM staff members must abide by and demonstrate these three values:</w:t>
            </w:r>
          </w:p>
          <w:p w14:paraId="5EB3E7FA" w14:textId="77777777" w:rsidR="00C3534F" w:rsidRPr="00C3534F" w:rsidRDefault="00C3534F" w:rsidP="00C3534F">
            <w:pPr>
              <w:numPr>
                <w:ilvl w:val="0"/>
                <w:numId w:val="2"/>
              </w:numPr>
              <w:autoSpaceDE/>
              <w:autoSpaceDN/>
              <w:adjustRightInd/>
              <w:spacing w:after="210" w:line="210" w:lineRule="atLeast"/>
              <w:ind w:left="360" w:right="386"/>
              <w:contextualSpacing/>
              <w:rPr>
                <w:color w:val="000000"/>
                <w:szCs w:val="22"/>
              </w:rPr>
            </w:pPr>
            <w:r w:rsidRPr="00C3534F">
              <w:rPr>
                <w:color w:val="000000"/>
                <w:szCs w:val="22"/>
                <w:u w:val="single"/>
              </w:rPr>
              <w:t xml:space="preserve">Inclusion and respect for </w:t>
            </w:r>
            <w:proofErr w:type="gramStart"/>
            <w:r w:rsidRPr="00C3534F">
              <w:rPr>
                <w:color w:val="000000"/>
                <w:szCs w:val="22"/>
                <w:u w:val="single"/>
              </w:rPr>
              <w:t>diversity:</w:t>
            </w:r>
            <w:proofErr w:type="gramEnd"/>
            <w:r w:rsidRPr="00C3534F">
              <w:rPr>
                <w:color w:val="000000"/>
                <w:szCs w:val="22"/>
              </w:rPr>
              <w:t xml:space="preserve"> </w:t>
            </w:r>
            <w:r w:rsidRPr="00C3534F">
              <w:rPr>
                <w:szCs w:val="22"/>
              </w:rPr>
              <w:t>respects and promotes individual and cultural differences; encourages diversity and inclusion wherever possible.</w:t>
            </w:r>
          </w:p>
          <w:p w14:paraId="36D73D3C" w14:textId="77777777" w:rsidR="00C3534F" w:rsidRPr="00C3534F" w:rsidRDefault="00C3534F" w:rsidP="00C3534F">
            <w:pPr>
              <w:numPr>
                <w:ilvl w:val="0"/>
                <w:numId w:val="2"/>
              </w:numPr>
              <w:autoSpaceDE/>
              <w:autoSpaceDN/>
              <w:adjustRightInd/>
              <w:spacing w:after="210" w:line="210" w:lineRule="atLeast"/>
              <w:ind w:left="360" w:right="386"/>
              <w:contextualSpacing/>
              <w:rPr>
                <w:color w:val="000000"/>
                <w:szCs w:val="22"/>
              </w:rPr>
            </w:pPr>
            <w:r w:rsidRPr="00C3534F">
              <w:rPr>
                <w:color w:val="000000"/>
                <w:szCs w:val="22"/>
                <w:u w:val="single"/>
              </w:rPr>
              <w:t>Integrity and transparency:</w:t>
            </w:r>
            <w:r w:rsidRPr="00C3534F">
              <w:rPr>
                <w:szCs w:val="22"/>
              </w:rPr>
              <w:t xml:space="preserve"> </w:t>
            </w:r>
            <w:proofErr w:type="gramStart"/>
            <w:r w:rsidRPr="00C3534F">
              <w:rPr>
                <w:szCs w:val="22"/>
              </w:rPr>
              <w:t>maintains</w:t>
            </w:r>
            <w:proofErr w:type="gramEnd"/>
            <w:r w:rsidRPr="00C3534F">
              <w:rPr>
                <w:szCs w:val="22"/>
              </w:rPr>
              <w:t xml:space="preserve"> high ethical standards and acts in a manner consistent with organizational principles/rules and standards of conduct.</w:t>
            </w:r>
          </w:p>
          <w:p w14:paraId="7A54F159" w14:textId="5188A16C" w:rsidR="00C3534F" w:rsidRPr="00C3534F" w:rsidRDefault="00C3534F" w:rsidP="00C3534F">
            <w:pPr>
              <w:numPr>
                <w:ilvl w:val="0"/>
                <w:numId w:val="2"/>
              </w:numPr>
              <w:autoSpaceDE/>
              <w:autoSpaceDN/>
              <w:adjustRightInd/>
              <w:spacing w:after="120" w:line="210" w:lineRule="atLeast"/>
              <w:ind w:left="360" w:right="389"/>
              <w:contextualSpacing/>
              <w:rPr>
                <w:color w:val="000000"/>
                <w:szCs w:val="22"/>
              </w:rPr>
            </w:pPr>
            <w:r w:rsidRPr="00C3534F">
              <w:rPr>
                <w:color w:val="000000"/>
                <w:szCs w:val="22"/>
                <w:u w:val="single"/>
              </w:rPr>
              <w:t>Professionalism:</w:t>
            </w:r>
            <w:r w:rsidRPr="00C3534F">
              <w:rPr>
                <w:szCs w:val="22"/>
              </w:rPr>
              <w:t xml:space="preserve"> demonstrates ability to work in a composed, </w:t>
            </w:r>
            <w:proofErr w:type="gramStart"/>
            <w:r w:rsidRPr="00C3534F">
              <w:rPr>
                <w:szCs w:val="22"/>
              </w:rPr>
              <w:t>competent</w:t>
            </w:r>
            <w:proofErr w:type="gramEnd"/>
            <w:r w:rsidRPr="00C3534F">
              <w:rPr>
                <w:szCs w:val="22"/>
              </w:rPr>
              <w:t xml:space="preserve"> and committed manner and exercises careful judgment in meeting day-to-day challenges.</w:t>
            </w:r>
            <w:r>
              <w:rPr>
                <w:szCs w:val="22"/>
              </w:rPr>
              <w:br/>
            </w:r>
          </w:p>
          <w:p w14:paraId="27BBD945" w14:textId="77777777" w:rsidR="00C3534F" w:rsidRPr="00C3534F" w:rsidRDefault="00C3534F" w:rsidP="00C3534F">
            <w:pPr>
              <w:spacing w:after="120"/>
              <w:rPr>
                <w:b/>
                <w:szCs w:val="22"/>
              </w:rPr>
            </w:pPr>
            <w:r w:rsidRPr="00C3534F">
              <w:rPr>
                <w:b/>
                <w:szCs w:val="22"/>
              </w:rPr>
              <w:t xml:space="preserve">Core Competencies </w:t>
            </w:r>
            <w:r w:rsidRPr="00C3534F">
              <w:rPr>
                <w:szCs w:val="22"/>
              </w:rPr>
              <w:t xml:space="preserve">– behavioural indicators </w:t>
            </w:r>
            <w:r w:rsidRPr="00C3534F">
              <w:rPr>
                <w:i/>
                <w:szCs w:val="22"/>
              </w:rPr>
              <w:t>level 1</w:t>
            </w:r>
          </w:p>
          <w:p w14:paraId="6C8B024E" w14:textId="77777777" w:rsidR="00C3534F" w:rsidRPr="00C3534F" w:rsidRDefault="00C3534F" w:rsidP="00C3534F">
            <w:pPr>
              <w:numPr>
                <w:ilvl w:val="0"/>
                <w:numId w:val="3"/>
              </w:numPr>
              <w:autoSpaceDE/>
              <w:autoSpaceDN/>
              <w:adjustRightInd/>
              <w:spacing w:after="120" w:line="210" w:lineRule="atLeast"/>
              <w:ind w:left="360" w:right="386"/>
              <w:contextualSpacing/>
              <w:rPr>
                <w:color w:val="000000"/>
                <w:szCs w:val="22"/>
                <w:u w:val="single"/>
              </w:rPr>
            </w:pPr>
            <w:r w:rsidRPr="00C3534F">
              <w:rPr>
                <w:color w:val="000000"/>
                <w:szCs w:val="22"/>
                <w:u w:val="single"/>
              </w:rPr>
              <w:t>Teamwork</w:t>
            </w:r>
            <w:r w:rsidRPr="00C3534F">
              <w:rPr>
                <w:szCs w:val="22"/>
                <w:u w:val="single"/>
              </w:rPr>
              <w:t>:</w:t>
            </w:r>
            <w:r w:rsidRPr="00C3534F">
              <w:rPr>
                <w:color w:val="000000"/>
                <w:szCs w:val="22"/>
              </w:rPr>
              <w:t xml:space="preserve"> develops and promotes effective collaboration within and across units to achieve shared goals and optimize results.</w:t>
            </w:r>
          </w:p>
          <w:p w14:paraId="2BE46D2A"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Delivering results</w:t>
            </w:r>
            <w:r w:rsidRPr="00C3534F">
              <w:rPr>
                <w:szCs w:val="22"/>
                <w:u w:val="single"/>
              </w:rPr>
              <w:t>:</w:t>
            </w:r>
            <w:r w:rsidRPr="00C3534F">
              <w:rPr>
                <w:color w:val="000000"/>
                <w:szCs w:val="22"/>
              </w:rPr>
              <w:t xml:space="preserve"> </w:t>
            </w:r>
            <w:r w:rsidRPr="00C3534F">
              <w:rPr>
                <w:szCs w:val="22"/>
              </w:rPr>
              <w:t>p</w:t>
            </w:r>
            <w:r w:rsidRPr="00C3534F">
              <w:rPr>
                <w:color w:val="000000"/>
                <w:szCs w:val="22"/>
              </w:rPr>
              <w:t>roduces and delivers quality results in a service-oriented and timely manner</w:t>
            </w:r>
            <w:r w:rsidRPr="00C3534F">
              <w:rPr>
                <w:szCs w:val="22"/>
              </w:rPr>
              <w:t>;</w:t>
            </w:r>
            <w:r w:rsidRPr="00C3534F">
              <w:rPr>
                <w:color w:val="000000"/>
                <w:szCs w:val="22"/>
              </w:rPr>
              <w:t xml:space="preserve"> </w:t>
            </w:r>
            <w:r w:rsidRPr="00C3534F">
              <w:rPr>
                <w:szCs w:val="22"/>
              </w:rPr>
              <w:t>i</w:t>
            </w:r>
            <w:r w:rsidRPr="00C3534F">
              <w:rPr>
                <w:color w:val="000000"/>
                <w:szCs w:val="22"/>
              </w:rPr>
              <w:t>s action oriented and committed to achieving agreed outcomes.</w:t>
            </w:r>
          </w:p>
          <w:p w14:paraId="753C9D6D"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Managing and sharing knowledge</w:t>
            </w:r>
            <w:r w:rsidRPr="00C3534F">
              <w:rPr>
                <w:szCs w:val="22"/>
                <w:u w:val="single"/>
              </w:rPr>
              <w:t>:</w:t>
            </w:r>
            <w:r w:rsidRPr="00C3534F">
              <w:rPr>
                <w:color w:val="000000"/>
                <w:szCs w:val="22"/>
              </w:rPr>
              <w:t xml:space="preserve"> continuously seeks to learn, share knowledge and innovate</w:t>
            </w:r>
            <w:r w:rsidRPr="00C3534F">
              <w:rPr>
                <w:szCs w:val="22"/>
              </w:rPr>
              <w:t>.</w:t>
            </w:r>
          </w:p>
          <w:p w14:paraId="31704F24"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Accountability</w:t>
            </w:r>
            <w:r w:rsidRPr="00C3534F">
              <w:rPr>
                <w:szCs w:val="22"/>
                <w:u w:val="single"/>
              </w:rPr>
              <w:t>:</w:t>
            </w:r>
            <w:r w:rsidRPr="00C3534F">
              <w:rPr>
                <w:szCs w:val="22"/>
              </w:rPr>
              <w:t xml:space="preserve"> </w:t>
            </w:r>
            <w:r w:rsidRPr="00C3534F">
              <w:rPr>
                <w:color w:val="000000"/>
                <w:szCs w:val="22"/>
              </w:rPr>
              <w:t>takes ownership for achieving the Organization’s priorities and assumes responsibility for own action and delegated work.</w:t>
            </w:r>
          </w:p>
          <w:p w14:paraId="3C98EB53"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Communication:</w:t>
            </w:r>
            <w:r w:rsidRPr="00C3534F">
              <w:rPr>
                <w:color w:val="000000"/>
                <w:szCs w:val="22"/>
              </w:rPr>
              <w:t xml:space="preserve"> encourages and contributes to clear and open communication; explains complex matters in an informative, inspiring and motivational way.</w:t>
            </w:r>
          </w:p>
          <w:p w14:paraId="2222B530" w14:textId="039A61B6" w:rsidR="00C3534F" w:rsidRPr="007B425E" w:rsidRDefault="00C3534F" w:rsidP="00C3534F">
            <w:pPr>
              <w:contextualSpacing/>
            </w:pPr>
          </w:p>
        </w:tc>
      </w:tr>
      <w:tr w:rsidR="00C3534F" w:rsidRPr="00CD72F7" w14:paraId="013551C3"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27B90D05" w14:textId="1E802D27" w:rsidR="00C3534F" w:rsidRDefault="00C3534F" w:rsidP="00C3534F">
            <w:pPr>
              <w:rPr>
                <w:b/>
                <w:smallCaps/>
              </w:rPr>
            </w:pPr>
            <w:r>
              <w:rPr>
                <w:b/>
                <w:smallCaps/>
              </w:rPr>
              <w:t>Notes</w:t>
            </w:r>
          </w:p>
        </w:tc>
      </w:tr>
      <w:tr w:rsidR="00C3534F" w:rsidRPr="00CD72F7" w14:paraId="6519418C"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C3534F" w:rsidRPr="00A16163" w:rsidRDefault="00C3534F" w:rsidP="00C3534F">
            <w:pPr>
              <w:spacing w:after="0"/>
              <w:rPr>
                <w:b/>
                <w:szCs w:val="22"/>
                <w:u w:val="single"/>
              </w:rPr>
            </w:pPr>
            <w:r w:rsidRPr="00A16163">
              <w:rPr>
                <w:b/>
                <w:szCs w:val="22"/>
                <w:u w:val="single"/>
              </w:rPr>
              <w:t>Eligibility and Selection</w:t>
            </w:r>
          </w:p>
          <w:p w14:paraId="612CBCB7" w14:textId="77777777" w:rsidR="00C3534F" w:rsidRPr="00A16163" w:rsidRDefault="00C3534F" w:rsidP="00C3534F">
            <w:pPr>
              <w:spacing w:after="0"/>
              <w:rPr>
                <w:szCs w:val="22"/>
              </w:rPr>
            </w:pPr>
          </w:p>
          <w:p w14:paraId="0C509804" w14:textId="77777777" w:rsidR="00C3534F" w:rsidRPr="00A16163" w:rsidRDefault="00C3534F" w:rsidP="00C3534F">
            <w:pPr>
              <w:spacing w:after="0"/>
              <w:rPr>
                <w:szCs w:val="22"/>
              </w:rPr>
            </w:pPr>
            <w:r w:rsidRPr="00A16163">
              <w:rPr>
                <w:szCs w:val="22"/>
              </w:rPr>
              <w:t>In general, the Internship Programme aims at attracting talented students and graduates who:</w:t>
            </w:r>
          </w:p>
          <w:p w14:paraId="0AE49BA3" w14:textId="77777777" w:rsidR="00C3534F" w:rsidRPr="00A16163" w:rsidRDefault="00C3534F" w:rsidP="00C3534F">
            <w:pPr>
              <w:spacing w:after="0"/>
              <w:rPr>
                <w:szCs w:val="22"/>
              </w:rPr>
            </w:pPr>
          </w:p>
          <w:p w14:paraId="7F3368F2" w14:textId="77777777" w:rsidR="00C3534F" w:rsidRPr="00A16163" w:rsidRDefault="00C3534F" w:rsidP="00C3534F">
            <w:pPr>
              <w:spacing w:after="0"/>
              <w:rPr>
                <w:szCs w:val="22"/>
              </w:rPr>
            </w:pPr>
            <w:r w:rsidRPr="00A16163">
              <w:rPr>
                <w:szCs w:val="22"/>
              </w:rPr>
              <w:t>a) have a specific interest in, or whose studies have covered, areas relevant to IOM</w:t>
            </w:r>
          </w:p>
          <w:p w14:paraId="724DF69C" w14:textId="77777777" w:rsidR="00C3534F" w:rsidRPr="00A16163" w:rsidRDefault="00C3534F" w:rsidP="00C3534F">
            <w:pPr>
              <w:spacing w:after="0"/>
              <w:rPr>
                <w:szCs w:val="22"/>
              </w:rPr>
            </w:pPr>
            <w:r w:rsidRPr="00A16163">
              <w:rPr>
                <w:szCs w:val="22"/>
              </w:rPr>
              <w:t xml:space="preserve">programmes and </w:t>
            </w:r>
            <w:proofErr w:type="gramStart"/>
            <w:r w:rsidRPr="00A16163">
              <w:rPr>
                <w:szCs w:val="22"/>
              </w:rPr>
              <w:t>activities;</w:t>
            </w:r>
            <w:proofErr w:type="gramEnd"/>
          </w:p>
          <w:p w14:paraId="33FAB1B0" w14:textId="77777777" w:rsidR="00C3534F" w:rsidRPr="00A16163" w:rsidRDefault="00C3534F" w:rsidP="00C3534F">
            <w:pPr>
              <w:spacing w:after="0"/>
              <w:rPr>
                <w:szCs w:val="22"/>
              </w:rPr>
            </w:pPr>
          </w:p>
          <w:p w14:paraId="337F7FE2" w14:textId="77777777" w:rsidR="00C3534F" w:rsidRPr="00A16163" w:rsidRDefault="00C3534F" w:rsidP="00C3534F">
            <w:pPr>
              <w:spacing w:after="0"/>
              <w:rPr>
                <w:szCs w:val="22"/>
              </w:rPr>
            </w:pPr>
            <w:r w:rsidRPr="00A16163">
              <w:rPr>
                <w:szCs w:val="22"/>
              </w:rPr>
              <w:t>b) are holding a scholarship for internship placements in international organizations</w:t>
            </w:r>
          </w:p>
          <w:p w14:paraId="3D59DDDD" w14:textId="77777777" w:rsidR="00C3534F" w:rsidRPr="00A16163" w:rsidRDefault="00C3534F" w:rsidP="00C3534F">
            <w:pPr>
              <w:spacing w:after="0"/>
              <w:rPr>
                <w:szCs w:val="22"/>
              </w:rPr>
            </w:pPr>
            <w:r w:rsidRPr="00A16163">
              <w:rPr>
                <w:szCs w:val="22"/>
              </w:rPr>
              <w:t>and/or for whom internship is required to complete their studies; or</w:t>
            </w:r>
          </w:p>
          <w:p w14:paraId="3BA13C2E" w14:textId="77777777" w:rsidR="00C3534F" w:rsidRPr="00A16163" w:rsidRDefault="00C3534F" w:rsidP="00C3534F">
            <w:pPr>
              <w:spacing w:after="0"/>
              <w:rPr>
                <w:szCs w:val="22"/>
              </w:rPr>
            </w:pPr>
          </w:p>
          <w:p w14:paraId="338E82D5" w14:textId="77777777" w:rsidR="00C3534F" w:rsidRPr="00A16163" w:rsidRDefault="00C3534F" w:rsidP="00C3534F">
            <w:pPr>
              <w:spacing w:after="0"/>
              <w:rPr>
                <w:szCs w:val="22"/>
              </w:rPr>
            </w:pPr>
            <w:r w:rsidRPr="00A16163">
              <w:rPr>
                <w:szCs w:val="22"/>
              </w:rPr>
              <w:t>c) are sponsored by governmental/non-governmental institutions and/or academia to work in specific areas relevant to both IOM and the sponsor.</w:t>
            </w:r>
          </w:p>
          <w:p w14:paraId="7D3E0236" w14:textId="77777777" w:rsidR="00C3534F" w:rsidRPr="00A16163" w:rsidRDefault="00C3534F" w:rsidP="00C3534F">
            <w:pPr>
              <w:spacing w:after="0"/>
              <w:rPr>
                <w:szCs w:val="22"/>
              </w:rPr>
            </w:pPr>
          </w:p>
          <w:p w14:paraId="4EE7D3D8" w14:textId="77777777" w:rsidR="00C3534F" w:rsidRPr="00A16163" w:rsidRDefault="00C3534F" w:rsidP="00C3534F">
            <w:pPr>
              <w:spacing w:after="0"/>
              <w:rPr>
                <w:szCs w:val="22"/>
              </w:rPr>
            </w:pPr>
            <w:r w:rsidRPr="00A16163">
              <w:rPr>
                <w:szCs w:val="22"/>
              </w:rPr>
              <w:t>d) are either students approaching the end of their studies and preparing a thesis, or recently graduated, who have less than two years of relevant working experience.</w:t>
            </w:r>
          </w:p>
          <w:p w14:paraId="36E13F8C" w14:textId="77777777" w:rsidR="00C3534F" w:rsidRPr="00A16163" w:rsidRDefault="00C3534F" w:rsidP="00C3534F">
            <w:pPr>
              <w:spacing w:after="0"/>
              <w:rPr>
                <w:szCs w:val="22"/>
              </w:rPr>
            </w:pPr>
          </w:p>
          <w:p w14:paraId="7A4FADF4" w14:textId="77777777" w:rsidR="00C3534F" w:rsidRPr="00A16163" w:rsidRDefault="00C3534F" w:rsidP="00C3534F">
            <w:pPr>
              <w:pStyle w:val="ListParagraph"/>
              <w:numPr>
                <w:ilvl w:val="0"/>
                <w:numId w:val="34"/>
              </w:numPr>
              <w:spacing w:before="0" w:after="0" w:line="210" w:lineRule="atLeast"/>
              <w:ind w:right="386"/>
              <w:contextualSpacing/>
              <w:rPr>
                <w:szCs w:val="22"/>
              </w:rPr>
            </w:pPr>
            <w:r w:rsidRPr="00A16163">
              <w:rPr>
                <w:szCs w:val="22"/>
              </w:rPr>
              <w:t>Only shortlisted candidates will be contacted, and additional enquiries will only be addressed if the candidate is shortlisted.</w:t>
            </w:r>
          </w:p>
          <w:p w14:paraId="5BFF45B1" w14:textId="77777777" w:rsidR="00C3534F" w:rsidRDefault="00C3534F" w:rsidP="00C3534F">
            <w:pPr>
              <w:pStyle w:val="ListParagraph"/>
              <w:numPr>
                <w:ilvl w:val="0"/>
                <w:numId w:val="34"/>
              </w:numPr>
              <w:spacing w:before="0" w:after="0" w:line="210" w:lineRule="atLeast"/>
              <w:ind w:right="386"/>
              <w:contextualSpacing/>
              <w:rPr>
                <w:szCs w:val="22"/>
              </w:rPr>
            </w:pPr>
            <w:r w:rsidRPr="00A16163">
              <w:rPr>
                <w:szCs w:val="22"/>
              </w:rPr>
              <w:t xml:space="preserve">Please consider the cost of living in </w:t>
            </w:r>
            <w:r>
              <w:rPr>
                <w:szCs w:val="22"/>
              </w:rPr>
              <w:t xml:space="preserve">the duty station </w:t>
            </w:r>
            <w:r w:rsidRPr="00A16163">
              <w:rPr>
                <w:szCs w:val="22"/>
              </w:rPr>
              <w:t>prior to applying.</w:t>
            </w:r>
          </w:p>
          <w:p w14:paraId="3DE714E4" w14:textId="61A6EDD7" w:rsidR="00C3534F" w:rsidRPr="00C3534F" w:rsidRDefault="00C3534F" w:rsidP="00C3534F">
            <w:pPr>
              <w:pStyle w:val="ListParagraph"/>
              <w:numPr>
                <w:ilvl w:val="0"/>
                <w:numId w:val="0"/>
              </w:numPr>
              <w:spacing w:before="0" w:after="0" w:line="210" w:lineRule="atLeast"/>
              <w:ind w:left="720" w:right="386"/>
              <w:contextualSpacing/>
              <w:rPr>
                <w:szCs w:val="22"/>
              </w:rPr>
            </w:pPr>
          </w:p>
        </w:tc>
      </w:tr>
      <w:tr w:rsidR="00C3534F" w:rsidRPr="00A16163" w14:paraId="079231A8"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C3534F" w:rsidRPr="0077226C" w:rsidRDefault="00C3534F" w:rsidP="00C3534F">
            <w:pPr>
              <w:spacing w:after="0"/>
              <w:rPr>
                <w:szCs w:val="22"/>
              </w:rPr>
            </w:pPr>
            <w:r w:rsidRPr="0077226C">
              <w:rPr>
                <w:szCs w:val="22"/>
              </w:rPr>
              <w:lastRenderedPageBreak/>
              <w:t>The appointment is subject to funding confirmation.</w:t>
            </w:r>
          </w:p>
          <w:p w14:paraId="290C40E6" w14:textId="77777777" w:rsidR="00C3534F" w:rsidRDefault="00C3534F" w:rsidP="00C3534F">
            <w:pPr>
              <w:spacing w:after="0"/>
              <w:rPr>
                <w:szCs w:val="22"/>
              </w:rPr>
            </w:pPr>
          </w:p>
          <w:p w14:paraId="56228E19" w14:textId="77777777" w:rsidR="00C3534F" w:rsidRPr="00A16163" w:rsidRDefault="00C3534F" w:rsidP="00C3534F">
            <w:pPr>
              <w:spacing w:after="0"/>
              <w:rPr>
                <w:szCs w:val="22"/>
                <w:lang w:val="en"/>
              </w:rPr>
            </w:pPr>
            <w:r w:rsidRPr="00A16163">
              <w:rPr>
                <w:szCs w:val="22"/>
              </w:rPr>
              <w:t>Appointment will be subject to certification that the candidate is medically fit for appointment, any residency or visa requirements, and security clearances</w:t>
            </w:r>
            <w:r w:rsidRPr="00A16163">
              <w:rPr>
                <w:szCs w:val="22"/>
                <w:lang w:val="en"/>
              </w:rPr>
              <w:t>.</w:t>
            </w:r>
          </w:p>
          <w:p w14:paraId="06B2270F" w14:textId="77777777" w:rsidR="00C3534F" w:rsidRPr="00A16163" w:rsidRDefault="00C3534F" w:rsidP="00C3534F">
            <w:pPr>
              <w:spacing w:after="0"/>
              <w:rPr>
                <w:szCs w:val="22"/>
                <w:lang w:val="en"/>
              </w:rPr>
            </w:pPr>
          </w:p>
          <w:p w14:paraId="7B9112FB" w14:textId="77777777" w:rsidR="00C3534F" w:rsidRPr="00A16163" w:rsidRDefault="00C3534F" w:rsidP="00C3534F">
            <w:pPr>
              <w:spacing w:after="0"/>
              <w:rPr>
                <w:szCs w:val="22"/>
              </w:rPr>
            </w:pPr>
            <w:r w:rsidRPr="00A16163">
              <w:rPr>
                <w:szCs w:val="22"/>
                <w:lang w:val="en"/>
              </w:rPr>
              <w:t>No late applications will be accepted.</w:t>
            </w:r>
          </w:p>
        </w:tc>
      </w:tr>
      <w:tr w:rsidR="00C3534F" w:rsidRPr="00CD72F7" w14:paraId="0448DA2F"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BDDBA81" w14:textId="77777777" w:rsidR="00C3534F" w:rsidRPr="00A16163" w:rsidRDefault="00C3534F" w:rsidP="00C3534F">
            <w:pPr>
              <w:spacing w:after="0"/>
              <w:rPr>
                <w:b/>
                <w:szCs w:val="22"/>
                <w:u w:val="single"/>
              </w:rPr>
            </w:pPr>
          </w:p>
        </w:tc>
      </w:tr>
    </w:tbl>
    <w:p w14:paraId="6703CDF3" w14:textId="77777777" w:rsidR="00D753EC" w:rsidRPr="00CD72F7" w:rsidRDefault="00D753EC" w:rsidP="00F7350B"/>
    <w:sectPr w:rsidR="00D753EC" w:rsidRPr="00CD72F7" w:rsidSect="00FF746D">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82BD6" w14:textId="77777777" w:rsidR="001C011B" w:rsidRDefault="001C011B" w:rsidP="00F7350B">
      <w:r>
        <w:separator/>
      </w:r>
    </w:p>
  </w:endnote>
  <w:endnote w:type="continuationSeparator" w:id="0">
    <w:p w14:paraId="1517C20F" w14:textId="77777777" w:rsidR="001C011B" w:rsidRDefault="001C011B"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699CD" w14:textId="77777777" w:rsidR="001C011B" w:rsidRDefault="001C011B" w:rsidP="00F7350B">
      <w:r>
        <w:separator/>
      </w:r>
    </w:p>
  </w:footnote>
  <w:footnote w:type="continuationSeparator" w:id="0">
    <w:p w14:paraId="387C6CCF" w14:textId="77777777" w:rsidR="001C011B" w:rsidRDefault="001C011B" w:rsidP="00F73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B46857"/>
    <w:multiLevelType w:val="hybridMultilevel"/>
    <w:tmpl w:val="192E61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99769509">
    <w:abstractNumId w:val="13"/>
  </w:num>
  <w:num w:numId="2" w16cid:durableId="1891648296">
    <w:abstractNumId w:val="14"/>
  </w:num>
  <w:num w:numId="3" w16cid:durableId="1996566884">
    <w:abstractNumId w:val="15"/>
  </w:num>
  <w:num w:numId="4" w16cid:durableId="1769428709">
    <w:abstractNumId w:val="6"/>
  </w:num>
  <w:num w:numId="5" w16cid:durableId="748960048">
    <w:abstractNumId w:val="4"/>
  </w:num>
  <w:num w:numId="6" w16cid:durableId="1488403429">
    <w:abstractNumId w:val="2"/>
  </w:num>
  <w:num w:numId="7" w16cid:durableId="392969368">
    <w:abstractNumId w:val="12"/>
  </w:num>
  <w:num w:numId="8" w16cid:durableId="17390694">
    <w:abstractNumId w:val="13"/>
  </w:num>
  <w:num w:numId="9" w16cid:durableId="186256041">
    <w:abstractNumId w:val="13"/>
  </w:num>
  <w:num w:numId="10" w16cid:durableId="559294426">
    <w:abstractNumId w:val="13"/>
  </w:num>
  <w:num w:numId="11" w16cid:durableId="998117921">
    <w:abstractNumId w:val="18"/>
  </w:num>
  <w:num w:numId="12" w16cid:durableId="227232966">
    <w:abstractNumId w:val="13"/>
  </w:num>
  <w:num w:numId="13" w16cid:durableId="580870301">
    <w:abstractNumId w:val="13"/>
  </w:num>
  <w:num w:numId="14" w16cid:durableId="862747860">
    <w:abstractNumId w:val="13"/>
  </w:num>
  <w:num w:numId="15" w16cid:durableId="429394202">
    <w:abstractNumId w:val="11"/>
  </w:num>
  <w:num w:numId="16" w16cid:durableId="1979604584">
    <w:abstractNumId w:val="13"/>
  </w:num>
  <w:num w:numId="17" w16cid:durableId="87972191">
    <w:abstractNumId w:val="23"/>
  </w:num>
  <w:num w:numId="18" w16cid:durableId="2122911924">
    <w:abstractNumId w:val="19"/>
  </w:num>
  <w:num w:numId="19" w16cid:durableId="1911649382">
    <w:abstractNumId w:val="24"/>
  </w:num>
  <w:num w:numId="20" w16cid:durableId="1856266352">
    <w:abstractNumId w:val="17"/>
  </w:num>
  <w:num w:numId="21" w16cid:durableId="519396599">
    <w:abstractNumId w:val="16"/>
  </w:num>
  <w:num w:numId="22" w16cid:durableId="2128498376">
    <w:abstractNumId w:val="10"/>
  </w:num>
  <w:num w:numId="23" w16cid:durableId="978729772">
    <w:abstractNumId w:val="22"/>
  </w:num>
  <w:num w:numId="24" w16cid:durableId="863396368">
    <w:abstractNumId w:val="7"/>
  </w:num>
  <w:num w:numId="25" w16cid:durableId="896278392">
    <w:abstractNumId w:val="13"/>
  </w:num>
  <w:num w:numId="26" w16cid:durableId="688482533">
    <w:abstractNumId w:val="9"/>
  </w:num>
  <w:num w:numId="27" w16cid:durableId="1445154637">
    <w:abstractNumId w:val="5"/>
  </w:num>
  <w:num w:numId="28" w16cid:durableId="676537180">
    <w:abstractNumId w:val="8"/>
  </w:num>
  <w:num w:numId="29" w16cid:durableId="611209611">
    <w:abstractNumId w:val="1"/>
  </w:num>
  <w:num w:numId="30" w16cid:durableId="55252395">
    <w:abstractNumId w:val="3"/>
  </w:num>
  <w:num w:numId="31" w16cid:durableId="290985119">
    <w:abstractNumId w:val="0"/>
  </w:num>
  <w:num w:numId="32" w16cid:durableId="486241458">
    <w:abstractNumId w:val="13"/>
  </w:num>
  <w:num w:numId="33" w16cid:durableId="2134471296">
    <w:abstractNumId w:val="13"/>
  </w:num>
  <w:num w:numId="34" w16cid:durableId="1584682565">
    <w:abstractNumId w:val="20"/>
  </w:num>
  <w:num w:numId="35" w16cid:durableId="420416129">
    <w:abstractNumId w:val="21"/>
  </w:num>
  <w:num w:numId="36" w16cid:durableId="185483085">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7E92"/>
    <w:rsid w:val="000C11A6"/>
    <w:rsid w:val="000C2BB2"/>
    <w:rsid w:val="000C40D0"/>
    <w:rsid w:val="000C5338"/>
    <w:rsid w:val="000C6F51"/>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011B"/>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C1E"/>
    <w:rsid w:val="00221DB1"/>
    <w:rsid w:val="00222C7E"/>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727"/>
    <w:rsid w:val="002B497F"/>
    <w:rsid w:val="002B4D47"/>
    <w:rsid w:val="002B6CE7"/>
    <w:rsid w:val="002B6EBF"/>
    <w:rsid w:val="002B7596"/>
    <w:rsid w:val="002C13A6"/>
    <w:rsid w:val="002C1EC5"/>
    <w:rsid w:val="002C5D6F"/>
    <w:rsid w:val="002D3F1C"/>
    <w:rsid w:val="002D6F70"/>
    <w:rsid w:val="002E2627"/>
    <w:rsid w:val="002E4ED2"/>
    <w:rsid w:val="002F3CED"/>
    <w:rsid w:val="002F72D7"/>
    <w:rsid w:val="002F7E73"/>
    <w:rsid w:val="00306E29"/>
    <w:rsid w:val="00306FBF"/>
    <w:rsid w:val="0031259F"/>
    <w:rsid w:val="0031514B"/>
    <w:rsid w:val="00321875"/>
    <w:rsid w:val="003231AB"/>
    <w:rsid w:val="0032558B"/>
    <w:rsid w:val="00327FB4"/>
    <w:rsid w:val="00334237"/>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915"/>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B0965"/>
    <w:rsid w:val="005B0990"/>
    <w:rsid w:val="005B201F"/>
    <w:rsid w:val="005B2975"/>
    <w:rsid w:val="005B2ACA"/>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4677"/>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3901"/>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5D3F"/>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60A07"/>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34F"/>
    <w:rsid w:val="00C35C3D"/>
    <w:rsid w:val="00C36EA3"/>
    <w:rsid w:val="00C37454"/>
    <w:rsid w:val="00C37782"/>
    <w:rsid w:val="00C3786D"/>
    <w:rsid w:val="00C42182"/>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293"/>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0D19"/>
    <w:rsid w:val="00FF48D1"/>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L"/>
    <w:basedOn w:val="Normal"/>
    <w:link w:val="ListParagraphChar"/>
    <w:uiPriority w:val="34"/>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 w:type="character" w:styleId="Strong">
    <w:name w:val="Strong"/>
    <w:basedOn w:val="DefaultParagraphFont"/>
    <w:uiPriority w:val="22"/>
    <w:qFormat/>
    <w:rsid w:val="00D34293"/>
    <w:rPr>
      <w:b/>
      <w:bC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875D3F"/>
    <w:rPr>
      <w:rFonts w:ascii="Arial" w:hAnsi="Arial"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4D8442AF142714782B874CD9011FD2E" ma:contentTypeVersion="6" ma:contentTypeDescription="Create a new document." ma:contentTypeScope="" ma:versionID="7113a20a211ddcf2b659723a75630ace">
  <xsd:schema xmlns:xsd="http://www.w3.org/2001/XMLSchema" xmlns:xs="http://www.w3.org/2001/XMLSchema" xmlns:p="http://schemas.microsoft.com/office/2006/metadata/properties" xmlns:ns3="eb925d86-b03a-48d8-8ba4-ee0c82ccef00" targetNamespace="http://schemas.microsoft.com/office/2006/metadata/properties" ma:root="true" ma:fieldsID="2a07fd12d6bd8b1e2d74333db0cd18d9" ns3:_="">
    <xsd:import namespace="eb925d86-b03a-48d8-8ba4-ee0c82ccef0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925d86-b03a-48d8-8ba4-ee0c82cce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DEE6F-AAF9-4E80-88E5-B97F8C6B45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3.xml><?xml version="1.0" encoding="utf-8"?>
<ds:datastoreItem xmlns:ds="http://schemas.openxmlformats.org/officeDocument/2006/customXml" ds:itemID="{E459C45E-C24F-49FD-9EA8-79B33017C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925d86-b03a-48d8-8ba4-ee0c82ccef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1E1E63-2F7B-476E-B2EA-E1B497027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1038</Words>
  <Characters>5923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SENEVIRATNA Thushara</cp:lastModifiedBy>
  <cp:revision>2</cp:revision>
  <cp:lastPrinted>2012-02-09T06:27:00Z</cp:lastPrinted>
  <dcterms:created xsi:type="dcterms:W3CDTF">2023-02-16T08:49:00Z</dcterms:created>
  <dcterms:modified xsi:type="dcterms:W3CDTF">2023-02-16T08:49:00Z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ies>
</file>