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07F6367E" w:rsidR="00A601F8" w:rsidRPr="001B7743" w:rsidRDefault="00A601F8" w:rsidP="00A601F8">
      <w:pPr>
        <w:rPr>
          <w:bCs/>
          <w:color w:val="000000"/>
          <w:lang w:eastAsia="zh-CN"/>
        </w:rPr>
      </w:pPr>
      <w:r w:rsidRPr="001B7743">
        <w:rPr>
          <w:bCs/>
          <w:color w:val="000000"/>
          <w:lang w:eastAsia="zh-CN"/>
        </w:rPr>
        <w:t xml:space="preserve">Title: </w:t>
      </w:r>
      <w:r w:rsidR="00D45FFC" w:rsidRPr="0095743E">
        <w:rPr>
          <w:bCs/>
          <w:color w:val="000000"/>
          <w:lang w:eastAsia="zh-CN"/>
        </w:rPr>
        <w:t xml:space="preserve">Partnerships Intern, </w:t>
      </w:r>
      <w:r w:rsidR="00D45FFC">
        <w:rPr>
          <w:bCs/>
          <w:color w:val="000000"/>
          <w:lang w:eastAsia="zh-CN"/>
        </w:rPr>
        <w:t>Financial Institutions Team</w:t>
      </w:r>
      <w:r w:rsidRPr="001B7743">
        <w:rPr>
          <w:bCs/>
          <w:color w:val="000000"/>
          <w:lang w:eastAsia="zh-CN"/>
        </w:rPr>
        <w:tab/>
      </w:r>
      <w:r w:rsidRPr="001B7743">
        <w:rPr>
          <w:bCs/>
          <w:color w:val="000000"/>
          <w:lang w:eastAsia="zh-CN"/>
        </w:rPr>
        <w:tab/>
      </w:r>
      <w:r w:rsidR="00313014" w:rsidRPr="001B7743">
        <w:rPr>
          <w:bCs/>
          <w:color w:val="000000"/>
          <w:lang w:eastAsia="zh-CN"/>
        </w:rPr>
        <w:tab/>
      </w:r>
    </w:p>
    <w:p w14:paraId="6A233EF0" w14:textId="29E83758" w:rsidR="003F47AD" w:rsidRPr="001B7743" w:rsidRDefault="003F47AD" w:rsidP="00A601F8">
      <w:pPr>
        <w:rPr>
          <w:bCs/>
          <w:color w:val="000000"/>
          <w:lang w:eastAsia="zh-CN"/>
        </w:rPr>
      </w:pPr>
      <w:r w:rsidRPr="001B7743">
        <w:rPr>
          <w:bCs/>
          <w:color w:val="000000"/>
          <w:lang w:eastAsia="zh-CN"/>
        </w:rPr>
        <w:t>Sector of assignment:</w:t>
      </w:r>
      <w:r w:rsidR="00D45FFC" w:rsidRPr="001B7743">
        <w:rPr>
          <w:bCs/>
          <w:color w:val="000000"/>
          <w:lang w:eastAsia="zh-CN"/>
        </w:rPr>
        <w:t xml:space="preserve"> </w:t>
      </w:r>
      <w:r w:rsidR="00D45FFC" w:rsidRPr="00475A9E">
        <w:rPr>
          <w:bCs/>
          <w:color w:val="000000"/>
          <w:lang w:eastAsia="zh-CN"/>
        </w:rPr>
        <w:t>International Financial Institutions</w:t>
      </w:r>
      <w:r w:rsidR="001B7743">
        <w:rPr>
          <w:bCs/>
          <w:color w:val="000000"/>
          <w:lang w:eastAsia="zh-CN"/>
        </w:rPr>
        <w:t xml:space="preserve">, </w:t>
      </w:r>
      <w:r w:rsidR="00D45FFC" w:rsidRPr="00475A9E">
        <w:rPr>
          <w:bCs/>
          <w:color w:val="000000"/>
          <w:lang w:eastAsia="zh-CN"/>
        </w:rPr>
        <w:t>Partnerships and Resource</w:t>
      </w:r>
      <w:r w:rsidR="00D45FFC" w:rsidRPr="0095743E">
        <w:rPr>
          <w:bCs/>
          <w:color w:val="000000"/>
          <w:lang w:eastAsia="zh-CN"/>
        </w:rPr>
        <w:t xml:space="preserve"> Mobilization</w:t>
      </w:r>
      <w:r w:rsidR="004730E8">
        <w:rPr>
          <w:bCs/>
          <w:color w:val="000000"/>
          <w:lang w:eastAsia="zh-CN"/>
        </w:rPr>
        <w:t>, Sustainable Finance</w:t>
      </w:r>
    </w:p>
    <w:p w14:paraId="67D59395" w14:textId="2AB9020A" w:rsidR="00A601F8" w:rsidRPr="001B7743" w:rsidRDefault="00A601F8" w:rsidP="00A601F8">
      <w:pPr>
        <w:rPr>
          <w:bCs/>
          <w:color w:val="000000"/>
          <w:lang w:eastAsia="zh-CN"/>
        </w:rPr>
      </w:pPr>
      <w:r w:rsidRPr="001B7743">
        <w:rPr>
          <w:bCs/>
          <w:color w:val="000000"/>
          <w:lang w:eastAsia="zh-CN"/>
        </w:rPr>
        <w:t xml:space="preserve">Organizational </w:t>
      </w:r>
      <w:r w:rsidR="00B12B04" w:rsidRPr="001B7743">
        <w:rPr>
          <w:bCs/>
          <w:color w:val="000000"/>
          <w:lang w:eastAsia="zh-CN"/>
        </w:rPr>
        <w:t>u</w:t>
      </w:r>
      <w:r w:rsidRPr="001B7743">
        <w:rPr>
          <w:bCs/>
          <w:color w:val="000000"/>
          <w:lang w:eastAsia="zh-CN"/>
        </w:rPr>
        <w:t>nit:</w:t>
      </w:r>
      <w:r w:rsidR="001B7743">
        <w:rPr>
          <w:bCs/>
          <w:color w:val="000000"/>
          <w:lang w:eastAsia="zh-CN"/>
        </w:rPr>
        <w:t xml:space="preserve"> Financial Institutions Team, Public Partnerships Group, BERA</w:t>
      </w:r>
    </w:p>
    <w:p w14:paraId="6D413E5E" w14:textId="32841CD1" w:rsidR="003F47AD" w:rsidRPr="001B7743" w:rsidRDefault="003F47AD" w:rsidP="00A601F8">
      <w:pPr>
        <w:rPr>
          <w:bCs/>
          <w:color w:val="000000"/>
          <w:lang w:eastAsia="zh-CN"/>
        </w:rPr>
      </w:pPr>
      <w:r w:rsidRPr="001B7743">
        <w:rPr>
          <w:bCs/>
          <w:color w:val="000000"/>
          <w:lang w:eastAsia="zh-CN"/>
        </w:rPr>
        <w:t>Country and Duty Station:</w:t>
      </w:r>
      <w:r w:rsidR="005539A9" w:rsidRPr="001B7743">
        <w:rPr>
          <w:bCs/>
          <w:color w:val="000000"/>
          <w:lang w:eastAsia="zh-CN"/>
        </w:rPr>
        <w:tab/>
      </w:r>
      <w:r w:rsidR="00F138D3" w:rsidRPr="001B7743">
        <w:rPr>
          <w:bCs/>
          <w:color w:val="000000"/>
          <w:lang w:eastAsia="zh-CN"/>
        </w:rPr>
        <w:t xml:space="preserve">New York, USA </w:t>
      </w:r>
    </w:p>
    <w:p w14:paraId="078B9725" w14:textId="572C9F71" w:rsidR="00A601F8" w:rsidRPr="001B7743" w:rsidRDefault="00FB2650" w:rsidP="00A601F8">
      <w:pPr>
        <w:rPr>
          <w:bCs/>
          <w:color w:val="000000"/>
          <w:lang w:eastAsia="zh-CN"/>
        </w:rPr>
      </w:pPr>
      <w:r w:rsidRPr="001B7743">
        <w:rPr>
          <w:bCs/>
          <w:color w:val="000000"/>
          <w:lang w:eastAsia="zh-CN"/>
        </w:rPr>
        <w:t xml:space="preserve">Expected </w:t>
      </w:r>
      <w:r w:rsidR="00B12B04" w:rsidRPr="001B7743">
        <w:rPr>
          <w:bCs/>
          <w:color w:val="000000"/>
          <w:lang w:eastAsia="zh-CN"/>
        </w:rPr>
        <w:t>d</w:t>
      </w:r>
      <w:r w:rsidR="00A601F8" w:rsidRPr="001B7743">
        <w:rPr>
          <w:bCs/>
          <w:color w:val="000000"/>
          <w:lang w:eastAsia="zh-CN"/>
        </w:rPr>
        <w:t xml:space="preserve">uration: </w:t>
      </w:r>
      <w:r w:rsidR="004730E8">
        <w:rPr>
          <w:bCs/>
          <w:color w:val="000000"/>
          <w:lang w:eastAsia="zh-CN"/>
        </w:rPr>
        <w:t>9</w:t>
      </w:r>
      <w:r w:rsidR="00D83D1D">
        <w:rPr>
          <w:bCs/>
          <w:color w:val="000000"/>
          <w:lang w:eastAsia="zh-CN"/>
        </w:rPr>
        <w:t xml:space="preserve"> </w:t>
      </w:r>
      <w:r w:rsidR="00F138D3" w:rsidRPr="001B7743">
        <w:rPr>
          <w:bCs/>
          <w:color w:val="000000"/>
          <w:lang w:eastAsia="zh-CN"/>
        </w:rPr>
        <w:t xml:space="preserve">months (negotiable) </w:t>
      </w:r>
    </w:p>
    <w:p w14:paraId="15C313DA" w14:textId="36E7AFBE" w:rsidR="005570B5" w:rsidRPr="001B7743" w:rsidRDefault="005570B5" w:rsidP="00A601F8">
      <w:pPr>
        <w:rPr>
          <w:bCs/>
          <w:color w:val="000000"/>
          <w:lang w:eastAsia="zh-CN"/>
        </w:rPr>
      </w:pPr>
      <w:r w:rsidRPr="001B7743">
        <w:rPr>
          <w:bCs/>
          <w:color w:val="000000"/>
          <w:lang w:eastAsia="zh-CN"/>
        </w:rPr>
        <w:t>Expected starting date:</w:t>
      </w:r>
      <w:r w:rsidR="001B7743">
        <w:rPr>
          <w:bCs/>
          <w:color w:val="000000"/>
          <w:lang w:eastAsia="zh-CN"/>
        </w:rPr>
        <w:t xml:space="preserve"> June 202</w:t>
      </w:r>
      <w:r w:rsidR="004730E8">
        <w:rPr>
          <w:bCs/>
          <w:color w:val="000000"/>
          <w:lang w:eastAsia="zh-CN"/>
        </w:rPr>
        <w:t>3</w:t>
      </w:r>
    </w:p>
    <w:p w14:paraId="4A699A6C" w14:textId="6FD4D890" w:rsidR="00B708DB" w:rsidRPr="001B7743" w:rsidRDefault="00313014" w:rsidP="00313014">
      <w:pPr>
        <w:rPr>
          <w:bCs/>
          <w:color w:val="000000"/>
          <w:lang w:eastAsia="zh-CN"/>
        </w:rPr>
      </w:pPr>
      <w:r w:rsidRPr="001B7743">
        <w:rPr>
          <w:bCs/>
          <w:color w:val="000000"/>
          <w:lang w:eastAsia="zh-CN"/>
        </w:rPr>
        <w:t xml:space="preserve">Supervisor’s </w:t>
      </w:r>
      <w:r w:rsidR="00B12B04" w:rsidRPr="001B7743">
        <w:rPr>
          <w:bCs/>
          <w:color w:val="000000"/>
          <w:lang w:eastAsia="zh-CN"/>
        </w:rPr>
        <w:t>n</w:t>
      </w:r>
      <w:r w:rsidR="00A601F8" w:rsidRPr="001B7743">
        <w:rPr>
          <w:bCs/>
          <w:color w:val="000000"/>
          <w:lang w:eastAsia="zh-CN"/>
        </w:rPr>
        <w:t>ame</w:t>
      </w:r>
      <w:r w:rsidRPr="001B7743">
        <w:rPr>
          <w:bCs/>
          <w:color w:val="000000"/>
          <w:lang w:eastAsia="zh-CN"/>
        </w:rPr>
        <w:t>:</w:t>
      </w:r>
      <w:r w:rsidR="001B7743">
        <w:rPr>
          <w:bCs/>
          <w:color w:val="000000"/>
          <w:lang w:eastAsia="zh-CN"/>
        </w:rPr>
        <w:t xml:space="preserve"> Mariana Gonzalez </w:t>
      </w:r>
      <w:r w:rsidRPr="001B7743">
        <w:rPr>
          <w:bCs/>
          <w:color w:val="000000"/>
          <w:lang w:eastAsia="zh-CN"/>
        </w:rPr>
        <w:tab/>
      </w:r>
      <w:r w:rsidRPr="001B7743">
        <w:rPr>
          <w:bCs/>
          <w:color w:val="000000"/>
          <w:lang w:eastAsia="zh-CN"/>
        </w:rPr>
        <w:tab/>
      </w:r>
    </w:p>
    <w:p w14:paraId="440A3199" w14:textId="7ABF9652" w:rsidR="00B50560" w:rsidRPr="001B7743" w:rsidRDefault="00B12B04" w:rsidP="00313014">
      <w:pPr>
        <w:rPr>
          <w:bCs/>
          <w:color w:val="000000"/>
          <w:lang w:eastAsia="zh-CN"/>
        </w:rPr>
      </w:pPr>
      <w:r w:rsidRPr="001B7743">
        <w:rPr>
          <w:bCs/>
          <w:color w:val="000000"/>
          <w:lang w:eastAsia="zh-CN"/>
        </w:rPr>
        <w:t>Supervisor’s t</w:t>
      </w:r>
      <w:r w:rsidR="00313014" w:rsidRPr="001B7743">
        <w:rPr>
          <w:bCs/>
          <w:color w:val="000000"/>
          <w:lang w:eastAsia="zh-CN"/>
        </w:rPr>
        <w:t>itle:</w:t>
      </w:r>
      <w:r w:rsidR="00313014" w:rsidRPr="001B7743">
        <w:rPr>
          <w:bCs/>
          <w:color w:val="000000"/>
          <w:lang w:eastAsia="zh-CN"/>
        </w:rPr>
        <w:tab/>
      </w:r>
      <w:r w:rsidR="001B7743">
        <w:rPr>
          <w:bCs/>
          <w:color w:val="000000"/>
          <w:lang w:eastAsia="zh-CN"/>
        </w:rPr>
        <w:t xml:space="preserve"> Team Leader, </w:t>
      </w:r>
      <w:r w:rsidR="00BE14BF">
        <w:rPr>
          <w:bCs/>
          <w:color w:val="000000"/>
          <w:lang w:eastAsia="zh-CN"/>
        </w:rPr>
        <w:t>Financial Institutions Team, Public Partnerships Group, BERA</w:t>
      </w:r>
    </w:p>
    <w:p w14:paraId="2644FD5B" w14:textId="0C6F0AC8" w:rsidR="00313014" w:rsidRPr="00A13D39" w:rsidRDefault="00B12B04" w:rsidP="00313014">
      <w:pPr>
        <w:rPr>
          <w:rFonts w:asciiTheme="minorHAnsi" w:hAnsiTheme="minorHAnsi" w:cs="Arial"/>
          <w:lang w:val="en-GB"/>
        </w:rPr>
      </w:pPr>
      <w:r>
        <w:rPr>
          <w:rFonts w:asciiTheme="minorHAnsi" w:hAnsiTheme="minorHAnsi" w:cs="Arial"/>
          <w:lang w:val="en-GB"/>
        </w:rPr>
        <w:tab/>
      </w:r>
      <w:r w:rsidR="00313014" w:rsidRPr="00A13D39">
        <w:rPr>
          <w:rFonts w:asciiTheme="minorHAnsi" w:hAnsiTheme="minorHAnsi" w:cs="Arial"/>
          <w:lang w:val="en-GB"/>
        </w:rPr>
        <w:tab/>
      </w:r>
    </w:p>
    <w:p w14:paraId="0D711ADF" w14:textId="77777777" w:rsidR="009009F8" w:rsidRPr="00A13D39" w:rsidRDefault="009009F8" w:rsidP="00A601F8">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01DD570F" w14:textId="65F812BF" w:rsidR="00A13D39" w:rsidRDefault="00F20631" w:rsidP="009E00F3">
      <w:pPr>
        <w:jc w:val="both"/>
        <w:rPr>
          <w:rFonts w:asciiTheme="minorHAnsi" w:hAnsiTheme="minorHAnsi" w:cs="Arial"/>
        </w:rPr>
      </w:pPr>
      <w:r w:rsidRPr="00F20631">
        <w:rPr>
          <w:rFonts w:asciiTheme="minorHAnsi" w:hAnsiTheme="minorHAnsi" w:cs="Arial"/>
        </w:rPr>
        <w:t xml:space="preserve">UNDP works in about 170 countries and territories, helping to eradicate poverty, reduce inequalities and exclusion, and build resilience so countries can sustain progress. As the UN’s development agency, UNDP plays a </w:t>
      </w:r>
      <w:r w:rsidRPr="009E00F3">
        <w:rPr>
          <w:rFonts w:asciiTheme="minorHAnsi" w:hAnsiTheme="minorHAnsi" w:cs="Arial"/>
        </w:rPr>
        <w:t>critical role in helping countries achieve the Sustainable Development Goals.</w:t>
      </w:r>
    </w:p>
    <w:p w14:paraId="78F41714" w14:textId="47265778" w:rsidR="008F0983" w:rsidRDefault="008F0983" w:rsidP="009E00F3">
      <w:pPr>
        <w:jc w:val="both"/>
        <w:rPr>
          <w:rFonts w:asciiTheme="minorHAnsi" w:hAnsiTheme="minorHAnsi" w:cs="Arial"/>
        </w:rPr>
      </w:pPr>
    </w:p>
    <w:p w14:paraId="24BF93EC" w14:textId="77777777" w:rsidR="008F0983" w:rsidRPr="008F0983" w:rsidRDefault="008F0983" w:rsidP="008F0983">
      <w:pPr>
        <w:jc w:val="both"/>
        <w:rPr>
          <w:rFonts w:asciiTheme="minorHAnsi" w:hAnsiTheme="minorHAnsi" w:cs="Arial"/>
        </w:rPr>
      </w:pPr>
      <w:r w:rsidRPr="008F0983">
        <w:rPr>
          <w:rFonts w:asciiTheme="minorHAnsi" w:hAnsiTheme="minorHAnsi" w:cs="Arial"/>
        </w:rPr>
        <w:t xml:space="preserve">The Bureau of External Relations and Advocacy (BERA) is responsible for UNDP’s external relations and advocacy functions. The Bureau leads and supports the organization in cultivating, </w:t>
      </w:r>
      <w:proofErr w:type="gramStart"/>
      <w:r w:rsidRPr="008F0983">
        <w:rPr>
          <w:rFonts w:asciiTheme="minorHAnsi" w:hAnsiTheme="minorHAnsi" w:cs="Arial"/>
        </w:rPr>
        <w:t>building</w:t>
      </w:r>
      <w:proofErr w:type="gramEnd"/>
      <w:r w:rsidRPr="008F0983">
        <w:rPr>
          <w:rFonts w:asciiTheme="minorHAnsi" w:hAnsiTheme="minorHAnsi" w:cs="Arial"/>
        </w:rPr>
        <w:t xml:space="preserve"> and nurturing strategic relationships and alliances that are essential for advancing and successfully achieving the mission of UNDP. These relationships encompass a wide range and number of key constituencies and development partners especially those related to resource mobilization and donors relations, intergovernmental affairs with member states, </w:t>
      </w:r>
      <w:proofErr w:type="spellStart"/>
      <w:r w:rsidRPr="008F0983">
        <w:rPr>
          <w:rFonts w:asciiTheme="minorHAnsi" w:hAnsiTheme="minorHAnsi" w:cs="Arial"/>
        </w:rPr>
        <w:t>programme</w:t>
      </w:r>
      <w:proofErr w:type="spellEnd"/>
      <w:r w:rsidRPr="008F0983">
        <w:rPr>
          <w:rFonts w:asciiTheme="minorHAnsi" w:hAnsiTheme="minorHAnsi" w:cs="Arial"/>
        </w:rPr>
        <w:t xml:space="preserve"> countries, existing and prospective donor countries/emerging economies, multilateral institutions, such as the IFIs, the European Commission, civil society, the private sector, foundations, academia and think tanks, the wider UN system, various UN inter-governmental bodies. BERA also leads the Organization’s communication functions, establishing UNDP branding and interface with global, </w:t>
      </w:r>
      <w:proofErr w:type="gramStart"/>
      <w:r w:rsidRPr="008F0983">
        <w:rPr>
          <w:rFonts w:asciiTheme="minorHAnsi" w:hAnsiTheme="minorHAnsi" w:cs="Arial"/>
        </w:rPr>
        <w:t>regional</w:t>
      </w:r>
      <w:proofErr w:type="gramEnd"/>
      <w:r w:rsidRPr="008F0983">
        <w:rPr>
          <w:rFonts w:asciiTheme="minorHAnsi" w:hAnsiTheme="minorHAnsi" w:cs="Arial"/>
        </w:rPr>
        <w:t xml:space="preserve"> and national media. The Bureau coordinates and acts as a facilitator of information exchange, knowledge management, network building and dissemination of best practices throughout the UNDP in resource mobilization, intergovernmental and inter-agency </w:t>
      </w:r>
      <w:proofErr w:type="gramStart"/>
      <w:r w:rsidRPr="008F0983">
        <w:rPr>
          <w:rFonts w:asciiTheme="minorHAnsi" w:hAnsiTheme="minorHAnsi" w:cs="Arial"/>
        </w:rPr>
        <w:t>affairs</w:t>
      </w:r>
      <w:proofErr w:type="gramEnd"/>
      <w:r w:rsidRPr="008F0983">
        <w:rPr>
          <w:rFonts w:asciiTheme="minorHAnsi" w:hAnsiTheme="minorHAnsi" w:cs="Arial"/>
        </w:rPr>
        <w:t xml:space="preserve"> and communications.</w:t>
      </w:r>
    </w:p>
    <w:p w14:paraId="649A9C2D" w14:textId="77777777" w:rsidR="008F0983" w:rsidRPr="008F0983" w:rsidRDefault="008F0983" w:rsidP="008F0983">
      <w:pPr>
        <w:jc w:val="both"/>
        <w:rPr>
          <w:rFonts w:asciiTheme="minorHAnsi" w:hAnsiTheme="minorHAnsi" w:cs="Arial"/>
        </w:rPr>
      </w:pPr>
    </w:p>
    <w:p w14:paraId="1A665A38" w14:textId="77777777" w:rsidR="008F0983" w:rsidRPr="008F0983" w:rsidRDefault="008F0983" w:rsidP="008F0983">
      <w:pPr>
        <w:jc w:val="both"/>
        <w:rPr>
          <w:rFonts w:asciiTheme="minorHAnsi" w:hAnsiTheme="minorHAnsi" w:cs="Arial"/>
        </w:rPr>
      </w:pPr>
      <w:r w:rsidRPr="008F0983">
        <w:rPr>
          <w:rFonts w:asciiTheme="minorHAnsi" w:hAnsiTheme="minorHAnsi" w:cs="Arial"/>
        </w:rPr>
        <w:t xml:space="preserve">The Public Partnerships Group (PPG) in BERA provides trusted engagement for public partnerships in line with UNDP Strategic Plan and business planning targets, coordinates multi-stakeholder partnerships including quality assurance, </w:t>
      </w:r>
      <w:proofErr w:type="gramStart"/>
      <w:r w:rsidRPr="008F0983">
        <w:rPr>
          <w:rFonts w:asciiTheme="minorHAnsi" w:hAnsiTheme="minorHAnsi" w:cs="Arial"/>
        </w:rPr>
        <w:t>Engage</w:t>
      </w:r>
      <w:proofErr w:type="gramEnd"/>
      <w:r w:rsidRPr="008F0983">
        <w:rPr>
          <w:rFonts w:asciiTheme="minorHAnsi" w:hAnsiTheme="minorHAnsi" w:cs="Arial"/>
        </w:rPr>
        <w:t xml:space="preserve"> with key funding partners and political constituencies, and advise and develop strategies to cultivate mutually beneficial relationships with partners. PPG acts as a facilitator and catalyst of partnership strategies with UNDP’s donors and partners and actively supports new partnerships and resource mobilization to maximize UNDP’s development impact. </w:t>
      </w:r>
    </w:p>
    <w:p w14:paraId="5D330CFA" w14:textId="77777777" w:rsidR="008F0983" w:rsidRPr="009E00F3" w:rsidRDefault="008F0983" w:rsidP="009E00F3">
      <w:pPr>
        <w:jc w:val="both"/>
        <w:rPr>
          <w:rFonts w:asciiTheme="minorHAnsi" w:hAnsiTheme="minorHAnsi" w:cs="Arial"/>
        </w:rPr>
      </w:pPr>
    </w:p>
    <w:p w14:paraId="4B44533A" w14:textId="1D76DFA8" w:rsidR="00A13D39" w:rsidRPr="009E00F3" w:rsidRDefault="00A13D39" w:rsidP="009E00F3">
      <w:pPr>
        <w:jc w:val="both"/>
        <w:rPr>
          <w:rFonts w:asciiTheme="minorHAnsi" w:hAnsiTheme="minorHAnsi" w:cs="Arial"/>
        </w:rPr>
      </w:pPr>
    </w:p>
    <w:p w14:paraId="740E63D0" w14:textId="69402479"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19CA3C12" w14:textId="7E6F47AA" w:rsidR="00A13D39" w:rsidRDefault="00A13D39" w:rsidP="00640FD0">
      <w:pPr>
        <w:jc w:val="both"/>
        <w:rPr>
          <w:rFonts w:asciiTheme="minorHAnsi" w:hAnsiTheme="minorHAnsi" w:cs="Arial"/>
          <w:lang w:val="en-GB"/>
        </w:rPr>
      </w:pPr>
    </w:p>
    <w:p w14:paraId="281784B5" w14:textId="77777777" w:rsidR="00D33BD9" w:rsidRPr="008F0983" w:rsidRDefault="00D33BD9" w:rsidP="00D33BD9">
      <w:pPr>
        <w:jc w:val="both"/>
        <w:rPr>
          <w:rFonts w:asciiTheme="minorHAnsi" w:hAnsiTheme="minorHAnsi" w:cs="Arial"/>
        </w:rPr>
      </w:pPr>
      <w:r w:rsidRPr="008F0983">
        <w:rPr>
          <w:rFonts w:asciiTheme="minorHAnsi" w:hAnsiTheme="minorHAnsi" w:cs="Arial"/>
        </w:rPr>
        <w:t xml:space="preserve">Recognizing that strengthening its engagement with International Financial Institutions (IFIs) will be essential to achieving the SDGs, UNDP established the Financial Institutions Team (FIT) in 2015 to serve as an IFI partnerships nerve </w:t>
      </w:r>
      <w:proofErr w:type="spellStart"/>
      <w:r w:rsidRPr="008F0983">
        <w:rPr>
          <w:rFonts w:asciiTheme="minorHAnsi" w:hAnsiTheme="minorHAnsi" w:cs="Arial"/>
        </w:rPr>
        <w:t>centre</w:t>
      </w:r>
      <w:proofErr w:type="spellEnd"/>
      <w:r w:rsidRPr="008F0983">
        <w:rPr>
          <w:rFonts w:asciiTheme="minorHAnsi" w:hAnsiTheme="minorHAnsi" w:cs="Arial"/>
        </w:rPr>
        <w:t xml:space="preserve"> for the organization. FIT supports corporate, regional and country-specific collaboration with IFIs (including global, regional and national development banks) and emerging development banks. FIT is also part of </w:t>
      </w:r>
      <w:r w:rsidRPr="008F0983">
        <w:rPr>
          <w:rFonts w:asciiTheme="minorHAnsi" w:hAnsiTheme="minorHAnsi" w:cs="Arial"/>
        </w:rPr>
        <w:lastRenderedPageBreak/>
        <w:t xml:space="preserve">the Finance Sector Hub which is leading on new corporate offers/services to leverage public and private finance, including growing UNDP’s engagement with Development Finance Institutions (DFIs).    </w:t>
      </w:r>
    </w:p>
    <w:p w14:paraId="294AEE62" w14:textId="77777777" w:rsidR="00D33BD9" w:rsidRPr="008F0983" w:rsidRDefault="00D33BD9" w:rsidP="00D33BD9">
      <w:pPr>
        <w:jc w:val="both"/>
        <w:rPr>
          <w:rFonts w:asciiTheme="minorHAnsi" w:hAnsiTheme="minorHAnsi" w:cs="Arial"/>
        </w:rPr>
      </w:pPr>
    </w:p>
    <w:p w14:paraId="3AA7E089" w14:textId="77777777" w:rsidR="00D33BD9" w:rsidRPr="008F0983" w:rsidRDefault="00D33BD9" w:rsidP="00D33BD9">
      <w:pPr>
        <w:jc w:val="both"/>
        <w:rPr>
          <w:rFonts w:asciiTheme="minorHAnsi" w:hAnsiTheme="minorHAnsi" w:cs="Arial"/>
        </w:rPr>
      </w:pPr>
      <w:r w:rsidRPr="008F0983">
        <w:rPr>
          <w:rFonts w:asciiTheme="minorHAnsi" w:hAnsiTheme="minorHAnsi" w:cs="Arial"/>
        </w:rPr>
        <w:t xml:space="preserve">Since then, UNDP’s financial and non-financial collaboration with IFIs has grown consistently, but untapped opportunities for strengthened partnerships remain. Furthermore, the COVID crisis is </w:t>
      </w:r>
      <w:proofErr w:type="gramStart"/>
      <w:r w:rsidRPr="008F0983">
        <w:rPr>
          <w:rFonts w:asciiTheme="minorHAnsi" w:hAnsiTheme="minorHAnsi" w:cs="Arial"/>
        </w:rPr>
        <w:t>opening up</w:t>
      </w:r>
      <w:proofErr w:type="gramEnd"/>
      <w:r w:rsidRPr="008F0983">
        <w:rPr>
          <w:rFonts w:asciiTheme="minorHAnsi" w:hAnsiTheme="minorHAnsi" w:cs="Arial"/>
        </w:rPr>
        <w:t xml:space="preserve"> more opportunities for collaboration given the significant resources that IFIs are deploying to support Governments in addressing the health and socio-economic impact of the crisis globally.  UNDP is already partnering with IFIs to help governments reinforce health systems and conducting joint socio-economic assessments in over 70 countries to help identify the sectors most impacted by COVID-19, and to enable funding to be allocated where it is most needed. </w:t>
      </w:r>
    </w:p>
    <w:p w14:paraId="555DA912" w14:textId="77777777" w:rsidR="00D33BD9" w:rsidRPr="008F0983" w:rsidRDefault="00D33BD9" w:rsidP="00D33BD9">
      <w:pPr>
        <w:jc w:val="both"/>
        <w:rPr>
          <w:rFonts w:asciiTheme="minorHAnsi" w:hAnsiTheme="minorHAnsi" w:cs="Arial"/>
        </w:rPr>
      </w:pPr>
    </w:p>
    <w:p w14:paraId="052BE9AA" w14:textId="77777777" w:rsidR="00D33BD9" w:rsidRPr="008F0983" w:rsidRDefault="00D33BD9" w:rsidP="00D33BD9">
      <w:pPr>
        <w:jc w:val="both"/>
        <w:rPr>
          <w:rFonts w:asciiTheme="minorHAnsi" w:hAnsiTheme="minorHAnsi" w:cs="Arial"/>
        </w:rPr>
      </w:pPr>
      <w:r w:rsidRPr="008F0983">
        <w:rPr>
          <w:rFonts w:asciiTheme="minorHAnsi" w:hAnsiTheme="minorHAnsi" w:cs="Arial"/>
        </w:rPr>
        <w:t xml:space="preserve">Under the direct supervision of the Financial Institutions Team Leader, the Partnership Intern will support UNDP in scaling up its IFI partnerships, supporting key IFI portfolios and events and helping the organization diversify its partners with new types of financial institutions. </w:t>
      </w:r>
    </w:p>
    <w:p w14:paraId="6B86CBE5" w14:textId="61051782" w:rsidR="00D20CAA" w:rsidRDefault="00D20CAA">
      <w:pPr>
        <w:rPr>
          <w:rFonts w:asciiTheme="minorHAnsi" w:hAnsiTheme="minorHAnsi" w:cs="Arial"/>
          <w:b/>
          <w:lang w:val="en-GB"/>
        </w:rPr>
      </w:pPr>
    </w:p>
    <w:p w14:paraId="1B63CBDE" w14:textId="77777777" w:rsidR="00617B12" w:rsidRDefault="00617B12">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5BD9CE90"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5570B5">
        <w:rPr>
          <w:rFonts w:asciiTheme="minorHAnsi" w:hAnsiTheme="minorHAnsi" w:cs="Arial"/>
          <w:lang w:val="en-GB"/>
        </w:rPr>
        <w:t>Intern/</w:t>
      </w:r>
      <w:r w:rsidR="00AF769E">
        <w:rPr>
          <w:rFonts w:asciiTheme="minorHAnsi" w:hAnsiTheme="minorHAnsi" w:cs="Arial"/>
          <w:lang w:val="en-GB"/>
        </w:rPr>
        <w:t>Fellow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xml:space="preserve">% </w:t>
            </w:r>
            <w:proofErr w:type="gramStart"/>
            <w:r w:rsidRPr="00A13D39">
              <w:rPr>
                <w:rFonts w:asciiTheme="minorHAnsi" w:hAnsiTheme="minorHAnsi" w:cs="Arial"/>
                <w:b/>
                <w:lang w:val="en-GB"/>
              </w:rPr>
              <w:t>of</w:t>
            </w:r>
            <w:proofErr w:type="gramEnd"/>
            <w:r w:rsidRPr="00A13D39">
              <w:rPr>
                <w:rFonts w:asciiTheme="minorHAnsi" w:hAnsiTheme="minorHAnsi" w:cs="Arial"/>
                <w:b/>
                <w:lang w:val="en-GB"/>
              </w:rPr>
              <w:t xml:space="preserve"> time</w:t>
            </w:r>
          </w:p>
        </w:tc>
      </w:tr>
      <w:tr w:rsidR="00F64BAA" w:rsidRPr="00A13D39" w14:paraId="497682F7" w14:textId="77777777" w:rsidTr="00B65404">
        <w:tc>
          <w:tcPr>
            <w:tcW w:w="510" w:type="dxa"/>
          </w:tcPr>
          <w:p w14:paraId="7248AB16" w14:textId="5200FAEA" w:rsidR="00F64BAA" w:rsidRPr="00A13D39" w:rsidRDefault="007F00C2" w:rsidP="00D91EE0">
            <w:pPr>
              <w:rPr>
                <w:rFonts w:asciiTheme="minorHAnsi" w:hAnsiTheme="minorHAnsi" w:cs="Arial"/>
                <w:lang w:val="en-GB"/>
              </w:rPr>
            </w:pPr>
            <w:r>
              <w:rPr>
                <w:rFonts w:asciiTheme="minorHAnsi" w:hAnsiTheme="minorHAnsi" w:cs="Arial"/>
                <w:lang w:val="en-GB"/>
              </w:rPr>
              <w:t>1</w:t>
            </w:r>
          </w:p>
        </w:tc>
        <w:tc>
          <w:tcPr>
            <w:tcW w:w="7310" w:type="dxa"/>
          </w:tcPr>
          <w:p w14:paraId="42B262C4" w14:textId="774F7DED" w:rsidR="007F00C2" w:rsidRPr="007F00C2" w:rsidRDefault="00DF131B" w:rsidP="007F00C2">
            <w:pPr>
              <w:rPr>
                <w:rFonts w:asciiTheme="minorHAnsi" w:hAnsiTheme="minorHAnsi"/>
                <w:b/>
                <w:lang w:val="en-GB"/>
              </w:rPr>
            </w:pPr>
            <w:r>
              <w:rPr>
                <w:rFonts w:asciiTheme="minorHAnsi" w:hAnsiTheme="minorHAnsi"/>
                <w:b/>
                <w:lang w:val="en-GB"/>
              </w:rPr>
              <w:t xml:space="preserve">Partnership engagement support </w:t>
            </w:r>
          </w:p>
          <w:p w14:paraId="34A37C03" w14:textId="34D5308E" w:rsidR="00A44388" w:rsidRPr="00DD7B5E" w:rsidRDefault="00A44388" w:rsidP="00B936DD">
            <w:pPr>
              <w:pStyle w:val="ListParagraph"/>
              <w:numPr>
                <w:ilvl w:val="0"/>
                <w:numId w:val="19"/>
              </w:numPr>
              <w:jc w:val="both"/>
              <w:rPr>
                <w:rFonts w:asciiTheme="minorHAnsi" w:hAnsiTheme="minorHAnsi"/>
                <w:lang w:val="en-GB"/>
              </w:rPr>
            </w:pPr>
            <w:r w:rsidRPr="00DD7B5E">
              <w:rPr>
                <w:rFonts w:asciiTheme="minorHAnsi" w:hAnsiTheme="minorHAnsi"/>
                <w:lang w:val="en-GB"/>
              </w:rPr>
              <w:t xml:space="preserve">Analyze status of collaboration between International Financial Institutions (IFIs), Development Banks (DBs) and central/national banks with UNDP; </w:t>
            </w:r>
          </w:p>
          <w:p w14:paraId="7ED94525" w14:textId="4D3BA3E8" w:rsidR="00A44388" w:rsidRPr="00DD7B5E" w:rsidRDefault="00A44388" w:rsidP="00B936DD">
            <w:pPr>
              <w:pStyle w:val="ListParagraph"/>
              <w:numPr>
                <w:ilvl w:val="0"/>
                <w:numId w:val="19"/>
              </w:numPr>
              <w:jc w:val="both"/>
              <w:rPr>
                <w:rFonts w:asciiTheme="minorHAnsi" w:hAnsiTheme="minorHAnsi"/>
                <w:lang w:val="en-GB"/>
              </w:rPr>
            </w:pPr>
            <w:r w:rsidRPr="00DD7B5E">
              <w:rPr>
                <w:rFonts w:asciiTheme="minorHAnsi" w:hAnsiTheme="minorHAnsi"/>
                <w:lang w:val="en-GB"/>
              </w:rPr>
              <w:t xml:space="preserve">Identify recurring bottlenecks/gaps of IFI/DB/UNDP collaboration; opportunities and projects for replication; </w:t>
            </w:r>
            <w:r w:rsidR="00B936DD">
              <w:rPr>
                <w:rFonts w:asciiTheme="minorHAnsi" w:hAnsiTheme="minorHAnsi"/>
                <w:lang w:val="en-GB"/>
              </w:rPr>
              <w:t xml:space="preserve">drafting of </w:t>
            </w:r>
            <w:r w:rsidRPr="00DD7B5E">
              <w:rPr>
                <w:rFonts w:asciiTheme="minorHAnsi" w:hAnsiTheme="minorHAnsi"/>
                <w:lang w:val="en-GB"/>
              </w:rPr>
              <w:t>case studies;</w:t>
            </w:r>
          </w:p>
          <w:p w14:paraId="703E9646" w14:textId="77777777" w:rsidR="00A44388" w:rsidRPr="00DD7B5E" w:rsidRDefault="00A44388" w:rsidP="00B936DD">
            <w:pPr>
              <w:pStyle w:val="ListParagraph"/>
              <w:numPr>
                <w:ilvl w:val="0"/>
                <w:numId w:val="19"/>
              </w:numPr>
              <w:jc w:val="both"/>
              <w:rPr>
                <w:rFonts w:asciiTheme="minorHAnsi" w:hAnsiTheme="minorHAnsi"/>
                <w:lang w:val="en-GB"/>
              </w:rPr>
            </w:pPr>
            <w:r w:rsidRPr="00DD7B5E">
              <w:rPr>
                <w:rFonts w:asciiTheme="minorHAnsi" w:hAnsiTheme="minorHAnsi"/>
                <w:lang w:val="en-GB"/>
              </w:rPr>
              <w:t>Collect and analyze information, policies and procedures, and case studies related to IFIs and DBs collaboration with UNDP; as well as material from external sources (including from other UN agencies) for comparative analysis and to incubate innovative approaches and ideas;</w:t>
            </w:r>
          </w:p>
          <w:p w14:paraId="2C17E2C2" w14:textId="77777777" w:rsidR="00A44388" w:rsidRPr="00DD7B5E" w:rsidRDefault="00A44388" w:rsidP="00B936DD">
            <w:pPr>
              <w:pStyle w:val="ListParagraph"/>
              <w:numPr>
                <w:ilvl w:val="0"/>
                <w:numId w:val="19"/>
              </w:numPr>
              <w:jc w:val="both"/>
              <w:rPr>
                <w:rFonts w:asciiTheme="minorHAnsi" w:hAnsiTheme="minorHAnsi"/>
                <w:lang w:val="en-GB"/>
              </w:rPr>
            </w:pPr>
            <w:r w:rsidRPr="00DD7B5E">
              <w:rPr>
                <w:rFonts w:asciiTheme="minorHAnsi" w:hAnsiTheme="minorHAnsi"/>
                <w:lang w:val="en-GB"/>
              </w:rPr>
              <w:t xml:space="preserve">Contribute to guidance notes and partnership notes summarizing key aspects of UNDP’s work IFIs and Development Banks; </w:t>
            </w:r>
          </w:p>
          <w:p w14:paraId="2B62F289" w14:textId="77777777" w:rsidR="00A44388" w:rsidRPr="00DD7B5E" w:rsidRDefault="00A44388" w:rsidP="00B936DD">
            <w:pPr>
              <w:pStyle w:val="ListParagraph"/>
              <w:numPr>
                <w:ilvl w:val="0"/>
                <w:numId w:val="19"/>
              </w:numPr>
              <w:jc w:val="both"/>
              <w:rPr>
                <w:rFonts w:asciiTheme="minorHAnsi" w:hAnsiTheme="minorHAnsi"/>
                <w:lang w:val="en-GB"/>
              </w:rPr>
            </w:pPr>
            <w:r w:rsidRPr="00DD7B5E">
              <w:rPr>
                <w:rFonts w:asciiTheme="minorHAnsi" w:hAnsiTheme="minorHAnsi"/>
                <w:lang w:val="en-GB"/>
              </w:rPr>
              <w:t xml:space="preserve">Develop presentations and talking points on key issues related to UNDP’s engagement with IFI/DBs for use in various </w:t>
            </w:r>
            <w:proofErr w:type="gramStart"/>
            <w:r w:rsidRPr="00DD7B5E">
              <w:rPr>
                <w:rFonts w:asciiTheme="minorHAnsi" w:hAnsiTheme="minorHAnsi"/>
                <w:lang w:val="en-GB"/>
              </w:rPr>
              <w:t>fora;</w:t>
            </w:r>
            <w:proofErr w:type="gramEnd"/>
          </w:p>
          <w:p w14:paraId="0DFF453E" w14:textId="1F0F3894" w:rsidR="00A44388" w:rsidRPr="00DD7B5E" w:rsidRDefault="00A44388" w:rsidP="00B936DD">
            <w:pPr>
              <w:pStyle w:val="ListParagraph"/>
              <w:numPr>
                <w:ilvl w:val="0"/>
                <w:numId w:val="19"/>
              </w:numPr>
              <w:jc w:val="both"/>
              <w:rPr>
                <w:rFonts w:asciiTheme="minorHAnsi" w:hAnsiTheme="minorHAnsi"/>
                <w:lang w:val="en-GB"/>
              </w:rPr>
            </w:pPr>
            <w:r w:rsidRPr="00DD7B5E">
              <w:rPr>
                <w:rFonts w:asciiTheme="minorHAnsi" w:hAnsiTheme="minorHAnsi"/>
                <w:lang w:val="en-GB"/>
              </w:rPr>
              <w:t>Assist the delivery of demand-driven advisory services in the areas of IFI partnerships and resource mobilization to country offices through UNDP’s regional partnerships advisors, including for crisis countries;</w:t>
            </w:r>
            <w:r w:rsidR="00DD7B5E" w:rsidRPr="00DD7B5E">
              <w:rPr>
                <w:rFonts w:asciiTheme="minorHAnsi" w:hAnsiTheme="minorHAnsi"/>
                <w:lang w:val="en-GB"/>
              </w:rPr>
              <w:t xml:space="preserve"> and</w:t>
            </w:r>
          </w:p>
          <w:p w14:paraId="1655D351" w14:textId="77777777" w:rsidR="00F64BAA" w:rsidRPr="00DD7B5E" w:rsidRDefault="00A44388" w:rsidP="00B936DD">
            <w:pPr>
              <w:pStyle w:val="ListParagraph"/>
              <w:numPr>
                <w:ilvl w:val="0"/>
                <w:numId w:val="19"/>
              </w:numPr>
              <w:jc w:val="both"/>
              <w:rPr>
                <w:rFonts w:asciiTheme="minorHAnsi" w:hAnsiTheme="minorHAnsi"/>
                <w:lang w:val="en-GB"/>
              </w:rPr>
            </w:pPr>
            <w:r w:rsidRPr="00DD7B5E">
              <w:rPr>
                <w:rFonts w:asciiTheme="minorHAnsi" w:hAnsiTheme="minorHAnsi"/>
                <w:lang w:val="en-GB"/>
              </w:rPr>
              <w:t xml:space="preserve">Support the development of regional and </w:t>
            </w:r>
            <w:proofErr w:type="gramStart"/>
            <w:r w:rsidRPr="00DD7B5E">
              <w:rPr>
                <w:rFonts w:asciiTheme="minorHAnsi" w:hAnsiTheme="minorHAnsi"/>
                <w:lang w:val="en-GB"/>
              </w:rPr>
              <w:t>country-specific</w:t>
            </w:r>
            <w:proofErr w:type="gramEnd"/>
            <w:r w:rsidRPr="00DD7B5E">
              <w:rPr>
                <w:rFonts w:asciiTheme="minorHAnsi" w:hAnsiTheme="minorHAnsi"/>
                <w:lang w:val="en-GB"/>
              </w:rPr>
              <w:t xml:space="preserve"> IFI mappings and trend analysis</w:t>
            </w:r>
            <w:r w:rsidR="00DD7B5E" w:rsidRPr="00DD7B5E">
              <w:rPr>
                <w:rFonts w:asciiTheme="minorHAnsi" w:hAnsiTheme="minorHAnsi"/>
                <w:lang w:val="en-GB"/>
              </w:rPr>
              <w:t>.</w:t>
            </w:r>
          </w:p>
          <w:p w14:paraId="56C02510" w14:textId="137F5112" w:rsidR="00DD7B5E" w:rsidRPr="00DD7B5E" w:rsidRDefault="00DD7B5E" w:rsidP="00DD7B5E">
            <w:pPr>
              <w:ind w:left="360"/>
              <w:rPr>
                <w:sz w:val="22"/>
                <w:szCs w:val="22"/>
              </w:rPr>
            </w:pPr>
          </w:p>
        </w:tc>
        <w:tc>
          <w:tcPr>
            <w:tcW w:w="1005" w:type="dxa"/>
          </w:tcPr>
          <w:p w14:paraId="245AC64F" w14:textId="60A29C3A" w:rsidR="00F64BAA" w:rsidRPr="001B6350" w:rsidRDefault="00DD7B5E" w:rsidP="00B65404">
            <w:pPr>
              <w:jc w:val="center"/>
              <w:rPr>
                <w:rFonts w:asciiTheme="minorHAnsi" w:hAnsiTheme="minorHAnsi" w:cs="Arial"/>
                <w:b/>
                <w:lang w:val="en-GB"/>
              </w:rPr>
            </w:pPr>
            <w:r>
              <w:rPr>
                <w:rFonts w:asciiTheme="minorHAnsi" w:hAnsiTheme="minorHAnsi" w:cs="Arial"/>
                <w:b/>
                <w:lang w:val="en-GB"/>
              </w:rPr>
              <w:t>50%</w:t>
            </w:r>
          </w:p>
        </w:tc>
      </w:tr>
      <w:tr w:rsidR="00F64BAA" w:rsidRPr="00A13D39" w14:paraId="1F30E8BA" w14:textId="77777777" w:rsidTr="00B65404">
        <w:tc>
          <w:tcPr>
            <w:tcW w:w="510" w:type="dxa"/>
          </w:tcPr>
          <w:p w14:paraId="68A81163" w14:textId="37FE35A5" w:rsidR="00F64BAA" w:rsidRPr="00A13D39" w:rsidRDefault="007F00C2" w:rsidP="00D91EE0">
            <w:pPr>
              <w:rPr>
                <w:rFonts w:asciiTheme="minorHAnsi" w:hAnsiTheme="minorHAnsi" w:cs="Arial"/>
                <w:lang w:val="en-GB"/>
              </w:rPr>
            </w:pPr>
            <w:r>
              <w:rPr>
                <w:rFonts w:asciiTheme="minorHAnsi" w:hAnsiTheme="minorHAnsi" w:cs="Arial"/>
                <w:lang w:val="en-GB"/>
              </w:rPr>
              <w:t>2</w:t>
            </w:r>
          </w:p>
        </w:tc>
        <w:tc>
          <w:tcPr>
            <w:tcW w:w="7310" w:type="dxa"/>
          </w:tcPr>
          <w:p w14:paraId="7FAB14BE" w14:textId="7086D668" w:rsidR="007F00C2" w:rsidRPr="00F20631" w:rsidRDefault="00DF131B" w:rsidP="007F00C2">
            <w:pPr>
              <w:rPr>
                <w:rFonts w:asciiTheme="minorHAnsi" w:hAnsiTheme="minorHAnsi"/>
                <w:b/>
                <w:bCs/>
                <w:lang w:val="en-GB"/>
              </w:rPr>
            </w:pPr>
            <w:r>
              <w:rPr>
                <w:rFonts w:asciiTheme="minorHAnsi" w:hAnsiTheme="minorHAnsi"/>
                <w:b/>
                <w:bCs/>
                <w:lang w:val="en-GB"/>
              </w:rPr>
              <w:t>Knowledge management and communications</w:t>
            </w:r>
          </w:p>
          <w:p w14:paraId="7289F7AE" w14:textId="77777777" w:rsidR="00DD7B5E" w:rsidRPr="00DD7B5E" w:rsidRDefault="00DD7B5E" w:rsidP="00B936DD">
            <w:pPr>
              <w:pStyle w:val="ListParagraph"/>
              <w:numPr>
                <w:ilvl w:val="0"/>
                <w:numId w:val="19"/>
              </w:numPr>
              <w:jc w:val="both"/>
              <w:rPr>
                <w:rFonts w:asciiTheme="minorHAnsi" w:hAnsiTheme="minorHAnsi"/>
                <w:lang w:val="en-GB"/>
              </w:rPr>
            </w:pPr>
            <w:r w:rsidRPr="00DD7B5E">
              <w:rPr>
                <w:rFonts w:asciiTheme="minorHAnsi" w:hAnsiTheme="minorHAnsi"/>
                <w:lang w:val="en-GB"/>
              </w:rPr>
              <w:t>Support communication and dissemination of information including the development of outreach materials/</w:t>
            </w:r>
            <w:proofErr w:type="gramStart"/>
            <w:r w:rsidRPr="00DD7B5E">
              <w:rPr>
                <w:rFonts w:asciiTheme="minorHAnsi" w:hAnsiTheme="minorHAnsi"/>
                <w:lang w:val="en-GB"/>
              </w:rPr>
              <w:t>products;</w:t>
            </w:r>
            <w:proofErr w:type="gramEnd"/>
          </w:p>
          <w:p w14:paraId="31EFBAB5" w14:textId="703ADB9B" w:rsidR="00DD7B5E" w:rsidRPr="00DD7B5E" w:rsidRDefault="00DD7B5E" w:rsidP="00B936DD">
            <w:pPr>
              <w:pStyle w:val="ListParagraph"/>
              <w:numPr>
                <w:ilvl w:val="0"/>
                <w:numId w:val="19"/>
              </w:numPr>
              <w:jc w:val="both"/>
              <w:rPr>
                <w:rFonts w:asciiTheme="minorHAnsi" w:hAnsiTheme="minorHAnsi"/>
                <w:lang w:val="en-GB"/>
              </w:rPr>
            </w:pPr>
            <w:r w:rsidRPr="00DD7B5E">
              <w:rPr>
                <w:rFonts w:asciiTheme="minorHAnsi" w:hAnsiTheme="minorHAnsi"/>
                <w:lang w:val="en-GB"/>
              </w:rPr>
              <w:t>Support to knowledge management through analysis, lessons learned, enhancing web/intranet presence and use of social media; and</w:t>
            </w:r>
          </w:p>
          <w:p w14:paraId="3107A99E" w14:textId="2685FD79" w:rsidR="00F64BAA" w:rsidRPr="00DD7B5E" w:rsidRDefault="00DD7B5E" w:rsidP="00B936DD">
            <w:pPr>
              <w:pStyle w:val="ListParagraph"/>
              <w:numPr>
                <w:ilvl w:val="0"/>
                <w:numId w:val="19"/>
              </w:numPr>
              <w:jc w:val="both"/>
              <w:rPr>
                <w:sz w:val="22"/>
                <w:szCs w:val="22"/>
              </w:rPr>
            </w:pPr>
            <w:r w:rsidRPr="00DD7B5E">
              <w:rPr>
                <w:rFonts w:asciiTheme="minorHAnsi" w:hAnsiTheme="minorHAnsi"/>
                <w:lang w:val="en-GB"/>
              </w:rPr>
              <w:t>Support the organization of missions, meetings, events, webinars, etc; prepare meeting minutes/notes to file; and undertake follow-up actions as needed.</w:t>
            </w:r>
          </w:p>
        </w:tc>
        <w:tc>
          <w:tcPr>
            <w:tcW w:w="1005" w:type="dxa"/>
          </w:tcPr>
          <w:p w14:paraId="0E02DEFB" w14:textId="3BE031EF" w:rsidR="00F64BAA" w:rsidRPr="001B6350" w:rsidRDefault="00DD7B5E" w:rsidP="00B65404">
            <w:pPr>
              <w:jc w:val="center"/>
              <w:rPr>
                <w:rFonts w:asciiTheme="minorHAnsi" w:hAnsiTheme="minorHAnsi" w:cs="Arial"/>
                <w:b/>
                <w:lang w:val="en-GB"/>
              </w:rPr>
            </w:pPr>
            <w:r>
              <w:rPr>
                <w:rFonts w:asciiTheme="minorHAnsi" w:hAnsiTheme="minorHAnsi" w:cs="Arial"/>
                <w:b/>
                <w:lang w:val="en-GB"/>
              </w:rPr>
              <w:t>40%</w:t>
            </w:r>
          </w:p>
        </w:tc>
      </w:tr>
      <w:tr w:rsidR="0045455E" w:rsidRPr="00D91EE0" w14:paraId="2E1817AF" w14:textId="77777777" w:rsidTr="00F71D0D">
        <w:tc>
          <w:tcPr>
            <w:tcW w:w="510" w:type="dxa"/>
          </w:tcPr>
          <w:p w14:paraId="4238BC90" w14:textId="39B515D4" w:rsidR="0045455E" w:rsidRPr="00D91EE0" w:rsidRDefault="007F00C2" w:rsidP="00D91EE0">
            <w:pPr>
              <w:rPr>
                <w:rFonts w:asciiTheme="minorHAnsi" w:hAnsiTheme="minorHAnsi"/>
                <w:lang w:val="en-GB"/>
              </w:rPr>
            </w:pPr>
            <w:r w:rsidRPr="00D91EE0">
              <w:rPr>
                <w:rFonts w:asciiTheme="minorHAnsi" w:hAnsiTheme="minorHAnsi"/>
                <w:lang w:val="en-GB"/>
              </w:rPr>
              <w:t>3</w:t>
            </w:r>
          </w:p>
        </w:tc>
        <w:tc>
          <w:tcPr>
            <w:tcW w:w="7310" w:type="dxa"/>
          </w:tcPr>
          <w:p w14:paraId="15A6BE80" w14:textId="6AA0F352" w:rsidR="00783EF5" w:rsidRPr="00D91EE0" w:rsidRDefault="00467F53" w:rsidP="00D91EE0">
            <w:pPr>
              <w:rPr>
                <w:rFonts w:asciiTheme="minorHAnsi" w:hAnsiTheme="minorHAnsi"/>
                <w:b/>
                <w:bCs/>
                <w:lang w:val="en-GB"/>
              </w:rPr>
            </w:pPr>
            <w:r w:rsidRPr="00D91EE0">
              <w:rPr>
                <w:rFonts w:asciiTheme="minorHAnsi" w:hAnsiTheme="minorHAnsi"/>
                <w:b/>
                <w:bCs/>
                <w:lang w:val="en-GB"/>
              </w:rPr>
              <w:t>Other</w:t>
            </w:r>
            <w:r w:rsidR="00B12B04" w:rsidRPr="00D91EE0">
              <w:rPr>
                <w:rFonts w:asciiTheme="minorHAnsi" w:hAnsiTheme="minorHAnsi"/>
                <w:b/>
                <w:bCs/>
                <w:lang w:val="en-GB"/>
              </w:rPr>
              <w:t>:</w:t>
            </w:r>
          </w:p>
          <w:p w14:paraId="0F387E28" w14:textId="11DE2C21" w:rsidR="0045455E" w:rsidRPr="00D91EE0" w:rsidRDefault="00F64BAA" w:rsidP="00D91EE0">
            <w:pPr>
              <w:pStyle w:val="ListParagraph"/>
              <w:numPr>
                <w:ilvl w:val="0"/>
                <w:numId w:val="19"/>
              </w:numPr>
              <w:rPr>
                <w:rFonts w:asciiTheme="minorHAnsi" w:hAnsiTheme="minorHAnsi"/>
                <w:lang w:val="en-GB"/>
              </w:rPr>
            </w:pPr>
            <w:r w:rsidRPr="00D91EE0">
              <w:rPr>
                <w:rFonts w:asciiTheme="minorHAnsi" w:hAnsiTheme="minorHAnsi"/>
                <w:lang w:val="en-GB"/>
              </w:rPr>
              <w:t>Support other/</w:t>
            </w:r>
            <w:r w:rsidR="00783EF5" w:rsidRPr="00F20631">
              <w:rPr>
                <w:rFonts w:asciiTheme="minorHAnsi" w:hAnsiTheme="minorHAnsi"/>
                <w:lang w:val="en-GB"/>
              </w:rPr>
              <w:t xml:space="preserve">ad hoc activities </w:t>
            </w:r>
            <w:r w:rsidRPr="00F20631">
              <w:rPr>
                <w:rFonts w:asciiTheme="minorHAnsi" w:hAnsiTheme="minorHAnsi"/>
                <w:lang w:val="en-GB"/>
              </w:rPr>
              <w:t xml:space="preserve">as seen </w:t>
            </w:r>
            <w:r w:rsidR="00B12B04" w:rsidRPr="00F20631">
              <w:rPr>
                <w:rFonts w:asciiTheme="minorHAnsi" w:hAnsiTheme="minorHAnsi"/>
                <w:lang w:val="en-GB"/>
              </w:rPr>
              <w:t xml:space="preserve">relevant and </w:t>
            </w:r>
            <w:r w:rsidRPr="00F20631">
              <w:rPr>
                <w:rFonts w:asciiTheme="minorHAnsi" w:hAnsiTheme="minorHAnsi"/>
                <w:lang w:val="en-GB"/>
              </w:rPr>
              <w:t>needed.</w:t>
            </w:r>
          </w:p>
        </w:tc>
        <w:tc>
          <w:tcPr>
            <w:tcW w:w="1005" w:type="dxa"/>
          </w:tcPr>
          <w:p w14:paraId="6328C4F0" w14:textId="4919CC17" w:rsidR="009502ED" w:rsidRPr="00D91EE0" w:rsidRDefault="00A44388" w:rsidP="00D91EE0">
            <w:pPr>
              <w:ind w:left="360"/>
              <w:rPr>
                <w:rFonts w:asciiTheme="minorHAnsi" w:hAnsiTheme="minorHAnsi"/>
                <w:b/>
                <w:bCs/>
                <w:lang w:val="en-GB"/>
              </w:rPr>
            </w:pPr>
            <w:r>
              <w:rPr>
                <w:rFonts w:asciiTheme="minorHAnsi" w:hAnsiTheme="minorHAnsi"/>
                <w:b/>
                <w:bCs/>
                <w:lang w:val="en-GB"/>
              </w:rPr>
              <w:t>10</w:t>
            </w:r>
            <w:r w:rsidR="009502ED" w:rsidRPr="00D91EE0">
              <w:rPr>
                <w:rFonts w:asciiTheme="minorHAnsi" w:hAnsiTheme="minorHAnsi"/>
                <w:b/>
                <w:bCs/>
                <w:lang w:val="en-GB"/>
              </w:rPr>
              <w:t>%</w:t>
            </w:r>
          </w:p>
        </w:tc>
      </w:tr>
    </w:tbl>
    <w:p w14:paraId="6D516F03" w14:textId="5E90BDDE" w:rsidR="00A601F8" w:rsidRDefault="00A601F8" w:rsidP="00A601F8">
      <w:pPr>
        <w:rPr>
          <w:rFonts w:asciiTheme="minorHAnsi" w:hAnsiTheme="minorHAnsi" w:cs="Arial"/>
          <w:b/>
          <w:lang w:val="en-GB"/>
        </w:rPr>
      </w:pPr>
    </w:p>
    <w:p w14:paraId="71D0CCA8" w14:textId="77777777" w:rsidR="00617B12" w:rsidRPr="00201466" w:rsidRDefault="00617B12" w:rsidP="00A601F8">
      <w:pPr>
        <w:rPr>
          <w:rFonts w:asciiTheme="minorHAnsi" w:hAnsiTheme="minorHAnsi" w:cs="Arial"/>
          <w:b/>
          <w:lang w:val="en-GB"/>
        </w:rPr>
      </w:pPr>
    </w:p>
    <w:p w14:paraId="70284CBC" w14:textId="77777777" w:rsidR="00201466" w:rsidRPr="00201466" w:rsidRDefault="00201466"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32A07768"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lastRenderedPageBreak/>
        <w:t xml:space="preserve">currently enrolled in a </w:t>
      </w:r>
      <w:r>
        <w:rPr>
          <w:rFonts w:asciiTheme="minorHAnsi" w:hAnsiTheme="minorHAnsi" w:cs="Arial"/>
          <w:sz w:val="20"/>
        </w:rPr>
        <w:t xml:space="preserve">postgraduate programme (such as a </w:t>
      </w:r>
      <w:r w:rsidRPr="00224DBF">
        <w:rPr>
          <w:rFonts w:asciiTheme="minorHAnsi" w:hAnsiTheme="minorHAnsi" w:cs="Arial"/>
          <w:sz w:val="20"/>
        </w:rPr>
        <w:t>Master’s</w:t>
      </w:r>
      <w:r>
        <w:rPr>
          <w:rFonts w:asciiTheme="minorHAnsi" w:hAnsiTheme="minorHAnsi" w:cs="Arial"/>
          <w:sz w:val="20"/>
        </w:rPr>
        <w:t xml:space="preserve"> programme or higher)</w:t>
      </w:r>
      <w:r w:rsidRPr="00224DBF">
        <w:rPr>
          <w:rFonts w:asciiTheme="minorHAnsi" w:hAnsiTheme="minorHAnsi" w:cs="Arial"/>
          <w:sz w:val="20"/>
        </w:rPr>
        <w:t>; or</w:t>
      </w:r>
    </w:p>
    <w:p w14:paraId="5111A5E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Pr>
          <w:rFonts w:asciiTheme="minorHAnsi" w:hAnsiTheme="minorHAnsi" w:cs="Arial"/>
          <w:sz w:val="20"/>
        </w:rPr>
        <w:t>.</w:t>
      </w:r>
    </w:p>
    <w:p w14:paraId="2D164F95" w14:textId="77777777" w:rsidR="00D70AF4" w:rsidRDefault="00D70AF4" w:rsidP="00C6740A">
      <w:pPr>
        <w:jc w:val="both"/>
        <w:rPr>
          <w:rFonts w:asciiTheme="minorHAnsi" w:hAnsiTheme="minorHAnsi" w:cs="Arial"/>
        </w:rPr>
      </w:pPr>
    </w:p>
    <w:p w14:paraId="716F275E" w14:textId="51D190EC" w:rsidR="00D70AF4" w:rsidRDefault="00D70AF4" w:rsidP="00C6740A">
      <w:pPr>
        <w:jc w:val="both"/>
        <w:rPr>
          <w:rFonts w:asciiTheme="minorHAnsi" w:hAnsiTheme="minorHAnsi" w:cs="Arial"/>
        </w:rPr>
      </w:pPr>
      <w:r>
        <w:rPr>
          <w:rFonts w:asciiTheme="minorHAnsi" w:hAnsiTheme="minorHAnsi" w:cs="Arial"/>
        </w:rPr>
        <w:t xml:space="preserve">Field of study: </w:t>
      </w:r>
      <w:sdt>
        <w:sdtPr>
          <w:rPr>
            <w:rFonts w:asciiTheme="minorHAnsi" w:hAnsiTheme="minorHAnsi" w:cs="Arial"/>
          </w:rPr>
          <w:id w:val="-2093611389"/>
          <w:placeholder>
            <w:docPart w:val="636A7E21DB0140429D74C9014580FBC4"/>
          </w:placeholder>
        </w:sdtPr>
        <w:sdtEndPr/>
        <w:sdtContent>
          <w:r w:rsidR="00D33BD9" w:rsidRPr="00C6740A">
            <w:rPr>
              <w:rFonts w:asciiTheme="minorHAnsi" w:hAnsiTheme="minorHAnsi" w:cs="Arial"/>
            </w:rPr>
            <w:t xml:space="preserve">Public Policy, Economics, Communications, International Development </w:t>
          </w:r>
        </w:sdtContent>
      </w:sdt>
      <w:r w:rsidRPr="00224DBF">
        <w:rPr>
          <w:rFonts w:asciiTheme="minorHAnsi" w:hAnsiTheme="minorHAnsi" w:cs="Arial"/>
        </w:rPr>
        <w:t xml:space="preserve">or </w:t>
      </w:r>
      <w:r w:rsidR="00D33BD9">
        <w:rPr>
          <w:rFonts w:asciiTheme="minorHAnsi" w:hAnsiTheme="minorHAnsi" w:cs="Arial"/>
        </w:rPr>
        <w:t>similar.</w:t>
      </w:r>
      <w:r w:rsidRPr="00A13D39">
        <w:rPr>
          <w:rFonts w:asciiTheme="minorHAnsi" w:hAnsiTheme="minorHAnsi" w:cs="Arial"/>
        </w:rPr>
        <w:t xml:space="preserve"> </w:t>
      </w:r>
    </w:p>
    <w:p w14:paraId="6FB1985B" w14:textId="77777777" w:rsidR="00C6740A" w:rsidRDefault="00C6740A" w:rsidP="00C6740A">
      <w:pPr>
        <w:jc w:val="both"/>
        <w:rPr>
          <w:rFonts w:asciiTheme="minorHAnsi" w:hAnsiTheme="minorHAnsi" w:cs="Arial"/>
        </w:rPr>
      </w:pPr>
    </w:p>
    <w:p w14:paraId="62336A71" w14:textId="46B20ED4" w:rsidR="00E31C10" w:rsidRPr="002268B9" w:rsidRDefault="00DF131B" w:rsidP="00C6740A">
      <w:pPr>
        <w:jc w:val="both"/>
        <w:rPr>
          <w:rFonts w:asciiTheme="minorHAnsi" w:hAnsiTheme="minorHAnsi" w:cs="Arial"/>
        </w:rPr>
      </w:pPr>
      <w:r>
        <w:rPr>
          <w:rFonts w:asciiTheme="minorHAnsi" w:hAnsiTheme="minorHAnsi" w:cs="Arial"/>
        </w:rPr>
        <w:t xml:space="preserve">Experience: </w:t>
      </w:r>
      <w:r w:rsidR="00C6740A" w:rsidRPr="00C6740A">
        <w:rPr>
          <w:rFonts w:asciiTheme="minorHAnsi" w:hAnsiTheme="minorHAnsi" w:cs="Arial"/>
        </w:rPr>
        <w:t>Relevant national/international experience in development, international relations, financing, management, communications, business consulting, knowledge management or related field.</w:t>
      </w: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p w14:paraId="681CA925" w14:textId="2C63E4BA" w:rsidR="00414B5C" w:rsidRDefault="0017368E" w:rsidP="0017368E">
      <w:pPr>
        <w:pStyle w:val="Header"/>
        <w:numPr>
          <w:ilvl w:val="0"/>
          <w:numId w:val="19"/>
        </w:numPr>
        <w:ind w:left="714" w:hanging="357"/>
        <w:jc w:val="both"/>
        <w:rPr>
          <w:rFonts w:asciiTheme="minorHAnsi" w:hAnsiTheme="minorHAnsi" w:cs="Arial"/>
          <w:sz w:val="20"/>
        </w:rPr>
      </w:pPr>
      <w:r w:rsidRPr="0017368E">
        <w:rPr>
          <w:rFonts w:asciiTheme="minorHAnsi" w:hAnsiTheme="minorHAnsi" w:cs="Arial"/>
          <w:sz w:val="20"/>
        </w:rPr>
        <w:t>Knowledge and a proficient user of Microsoft Office productivity tools</w:t>
      </w:r>
      <w:r w:rsidR="00B12B04">
        <w:rPr>
          <w:rFonts w:asciiTheme="minorHAnsi" w:hAnsiTheme="minorHAnsi" w:cs="Arial"/>
          <w:sz w:val="20"/>
        </w:rPr>
        <w:t>;</w:t>
      </w:r>
      <w:r w:rsidR="00546550">
        <w:rPr>
          <w:rFonts w:asciiTheme="minorHAnsi" w:hAnsiTheme="minorHAnsi" w:cs="Arial"/>
          <w:sz w:val="20"/>
        </w:rPr>
        <w:t xml:space="preserve"> including Power BI</w:t>
      </w:r>
    </w:p>
    <w:p w14:paraId="2328236F" w14:textId="434D3DAE" w:rsidR="00D91EE0" w:rsidRDefault="00546550" w:rsidP="0017368E">
      <w:pPr>
        <w:pStyle w:val="Header"/>
        <w:numPr>
          <w:ilvl w:val="0"/>
          <w:numId w:val="19"/>
        </w:numPr>
        <w:ind w:left="714" w:hanging="357"/>
        <w:jc w:val="both"/>
        <w:rPr>
          <w:rFonts w:asciiTheme="minorHAnsi" w:hAnsiTheme="minorHAnsi" w:cs="Arial"/>
          <w:sz w:val="20"/>
        </w:rPr>
      </w:pPr>
      <w:r>
        <w:rPr>
          <w:rFonts w:asciiTheme="minorHAnsi" w:hAnsiTheme="minorHAnsi" w:cs="Arial"/>
          <w:sz w:val="20"/>
        </w:rPr>
        <w:t xml:space="preserve">Experience with or willing to learn graphic design </w:t>
      </w:r>
      <w:proofErr w:type="spellStart"/>
      <w:r>
        <w:rPr>
          <w:rFonts w:asciiTheme="minorHAnsi" w:hAnsiTheme="minorHAnsi" w:cs="Arial"/>
          <w:sz w:val="20"/>
        </w:rPr>
        <w:t>programmes</w:t>
      </w:r>
      <w:proofErr w:type="spellEnd"/>
      <w:r>
        <w:rPr>
          <w:rFonts w:asciiTheme="minorHAnsi" w:hAnsiTheme="minorHAnsi" w:cs="Arial"/>
          <w:sz w:val="20"/>
        </w:rPr>
        <w:t xml:space="preserve"> and social media. </w:t>
      </w: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5CC8D0A5" w14:textId="7E4C1883" w:rsidR="004300EB" w:rsidRPr="00135960" w:rsidRDefault="00C6740A" w:rsidP="00EC078B">
      <w:pPr>
        <w:pStyle w:val="Header"/>
        <w:numPr>
          <w:ilvl w:val="0"/>
          <w:numId w:val="19"/>
        </w:numPr>
        <w:ind w:left="714" w:hanging="357"/>
        <w:jc w:val="both"/>
        <w:rPr>
          <w:rFonts w:asciiTheme="minorHAnsi" w:hAnsiTheme="minorHAnsi" w:cs="Arial"/>
          <w:sz w:val="20"/>
        </w:rPr>
      </w:pPr>
      <w:r>
        <w:rPr>
          <w:rFonts w:asciiTheme="minorHAnsi" w:hAnsiTheme="minorHAnsi" w:cs="Arial"/>
          <w:sz w:val="20"/>
        </w:rPr>
        <w:t xml:space="preserve">English </w:t>
      </w:r>
      <w:r w:rsidR="00F20631" w:rsidRPr="00F20631">
        <w:rPr>
          <w:rFonts w:asciiTheme="minorHAnsi" w:hAnsiTheme="minorHAnsi" w:cs="Arial"/>
          <w:sz w:val="20"/>
        </w:rPr>
        <w:t xml:space="preserve">is </w:t>
      </w:r>
      <w:proofErr w:type="gramStart"/>
      <w:r w:rsidR="004300EB" w:rsidRPr="00135960">
        <w:rPr>
          <w:rFonts w:asciiTheme="minorHAnsi" w:hAnsiTheme="minorHAnsi" w:cs="Arial"/>
          <w:sz w:val="20"/>
        </w:rPr>
        <w:t>required</w:t>
      </w:r>
      <w:r w:rsidR="00D91EE0">
        <w:rPr>
          <w:rFonts w:asciiTheme="minorHAnsi" w:hAnsiTheme="minorHAnsi" w:cs="Arial"/>
          <w:sz w:val="20"/>
        </w:rPr>
        <w:t>;</w:t>
      </w:r>
      <w:proofErr w:type="gramEnd"/>
    </w:p>
    <w:p w14:paraId="2ACD7509" w14:textId="5D4F4F22"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229082A8" w14:textId="582531D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Interest and motivation in working in an international </w:t>
      </w:r>
      <w:proofErr w:type="gramStart"/>
      <w:r w:rsidRPr="0036528F">
        <w:rPr>
          <w:rFonts w:asciiTheme="minorHAnsi" w:hAnsiTheme="minorHAnsi" w:cs="Arial"/>
          <w:sz w:val="20"/>
        </w:rPr>
        <w:t>organization;</w:t>
      </w:r>
      <w:proofErr w:type="gramEnd"/>
    </w:p>
    <w:p w14:paraId="1CF1285F" w14:textId="282383A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analytical skills in gathering and consolidating data and research for practical </w:t>
      </w:r>
      <w:proofErr w:type="gramStart"/>
      <w:r w:rsidRPr="0036528F">
        <w:rPr>
          <w:rFonts w:asciiTheme="minorHAnsi" w:hAnsiTheme="minorHAnsi" w:cs="Arial"/>
          <w:sz w:val="20"/>
        </w:rPr>
        <w:t>implementation;</w:t>
      </w:r>
      <w:proofErr w:type="gramEnd"/>
    </w:p>
    <w:p w14:paraId="6AA686F9" w14:textId="3C0BEF2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 xml:space="preserve">oriented </w:t>
      </w:r>
      <w:proofErr w:type="gramStart"/>
      <w:r w:rsidRPr="0036528F">
        <w:rPr>
          <w:rFonts w:asciiTheme="minorHAnsi" w:hAnsiTheme="minorHAnsi" w:cs="Arial"/>
          <w:sz w:val="20"/>
        </w:rPr>
        <w:t>mind-set;</w:t>
      </w:r>
      <w:proofErr w:type="gramEnd"/>
    </w:p>
    <w:p w14:paraId="1194DCB8" w14:textId="54E2A50B"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Communicates effectively when working in teams and </w:t>
      </w:r>
      <w:proofErr w:type="gramStart"/>
      <w:r w:rsidRPr="0036528F">
        <w:rPr>
          <w:rFonts w:asciiTheme="minorHAnsi" w:hAnsiTheme="minorHAnsi" w:cs="Arial"/>
          <w:sz w:val="20"/>
        </w:rPr>
        <w:t>independently;</w:t>
      </w:r>
      <w:proofErr w:type="gramEnd"/>
    </w:p>
    <w:p w14:paraId="16E445A7" w14:textId="15E283A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in organizing and structuring various tasks and </w:t>
      </w:r>
      <w:proofErr w:type="gramStart"/>
      <w:r w:rsidRPr="0036528F">
        <w:rPr>
          <w:rFonts w:asciiTheme="minorHAnsi" w:hAnsiTheme="minorHAnsi" w:cs="Arial"/>
          <w:sz w:val="20"/>
        </w:rPr>
        <w:t>responsibilities;</w:t>
      </w:r>
      <w:proofErr w:type="gramEnd"/>
      <w:r w:rsidRPr="0036528F">
        <w:rPr>
          <w:rFonts w:asciiTheme="minorHAnsi" w:hAnsiTheme="minorHAnsi" w:cs="Arial"/>
          <w:sz w:val="20"/>
        </w:rPr>
        <w:t xml:space="preserve"> </w:t>
      </w:r>
    </w:p>
    <w:p w14:paraId="104B510D" w14:textId="2F0BB107"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Displays cultural, gender, religion, race, nationality and age sensitivity and </w:t>
      </w:r>
      <w:proofErr w:type="gramStart"/>
      <w:r w:rsidRPr="0036528F">
        <w:rPr>
          <w:rFonts w:asciiTheme="minorHAnsi" w:hAnsiTheme="minorHAnsi" w:cs="Arial"/>
          <w:sz w:val="20"/>
        </w:rPr>
        <w:t>adaptability;</w:t>
      </w:r>
      <w:proofErr w:type="gramEnd"/>
    </w:p>
    <w:p w14:paraId="34711B84" w14:textId="6FF542AC"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 xml:space="preserve">Responds positively to feedback and differing points of </w:t>
      </w:r>
      <w:proofErr w:type="gramStart"/>
      <w:r w:rsidRPr="0036528F">
        <w:rPr>
          <w:rFonts w:asciiTheme="minorHAnsi" w:hAnsiTheme="minorHAnsi" w:cs="Arial"/>
          <w:sz w:val="20"/>
        </w:rPr>
        <w:t>view;</w:t>
      </w:r>
      <w:proofErr w:type="gramEnd"/>
    </w:p>
    <w:p w14:paraId="638025B3" w14:textId="3741F72B" w:rsidR="00897838" w:rsidRPr="00F20631" w:rsidRDefault="0036528F" w:rsidP="00F20631">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sectPr w:rsidR="00897838" w:rsidRPr="00F20631" w:rsidSect="00A13D39">
      <w:headerReference w:type="default" r:id="rId11"/>
      <w:footerReference w:type="default" r:id="rId12"/>
      <w:headerReference w:type="first" r:id="rId13"/>
      <w:footerReference w:type="first" r:id="rId14"/>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413D4" w14:textId="77777777" w:rsidR="00091CCC" w:rsidRDefault="00091CCC">
      <w:r>
        <w:separator/>
      </w:r>
    </w:p>
  </w:endnote>
  <w:endnote w:type="continuationSeparator" w:id="0">
    <w:p w14:paraId="1EE0B3EB" w14:textId="77777777" w:rsidR="00091CCC" w:rsidRDefault="00091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20B0503030403020204"/>
    <w:charset w:val="00"/>
    <w:family w:val="swiss"/>
    <w:notTrueType/>
    <w:pitch w:val="variable"/>
    <w:sig w:usb0="A00002AF" w:usb1="5000204B"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8C8CD" w14:textId="77777777" w:rsidR="00091CCC" w:rsidRDefault="00091CCC">
      <w:r>
        <w:separator/>
      </w:r>
    </w:p>
  </w:footnote>
  <w:footnote w:type="continuationSeparator" w:id="0">
    <w:p w14:paraId="7F37FDC2" w14:textId="77777777" w:rsidR="00091CCC" w:rsidRDefault="00091C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3" w15:restartNumberingAfterBreak="0">
    <w:nsid w:val="304208E5"/>
    <w:multiLevelType w:val="hybridMultilevel"/>
    <w:tmpl w:val="CBA03E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0"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9E04C6C"/>
    <w:multiLevelType w:val="hybridMultilevel"/>
    <w:tmpl w:val="3EB403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206867354">
    <w:abstractNumId w:val="12"/>
  </w:num>
  <w:num w:numId="2" w16cid:durableId="1763866945">
    <w:abstractNumId w:val="19"/>
  </w:num>
  <w:num w:numId="3" w16cid:durableId="1756240878">
    <w:abstractNumId w:val="4"/>
  </w:num>
  <w:num w:numId="4" w16cid:durableId="911309243">
    <w:abstractNumId w:val="9"/>
  </w:num>
  <w:num w:numId="5" w16cid:durableId="1659649469">
    <w:abstractNumId w:val="18"/>
  </w:num>
  <w:num w:numId="6" w16cid:durableId="750927312">
    <w:abstractNumId w:val="16"/>
  </w:num>
  <w:num w:numId="7" w16cid:durableId="27143254">
    <w:abstractNumId w:val="21"/>
  </w:num>
  <w:num w:numId="8" w16cid:durableId="1968388155">
    <w:abstractNumId w:val="7"/>
  </w:num>
  <w:num w:numId="9" w16cid:durableId="1421172187">
    <w:abstractNumId w:val="22"/>
  </w:num>
  <w:num w:numId="10" w16cid:durableId="914555010">
    <w:abstractNumId w:val="0"/>
  </w:num>
  <w:num w:numId="11" w16cid:durableId="726100754">
    <w:abstractNumId w:val="10"/>
  </w:num>
  <w:num w:numId="12" w16cid:durableId="1438603517">
    <w:abstractNumId w:val="5"/>
  </w:num>
  <w:num w:numId="13" w16cid:durableId="1689866334">
    <w:abstractNumId w:val="20"/>
  </w:num>
  <w:num w:numId="14" w16cid:durableId="803038259">
    <w:abstractNumId w:val="2"/>
  </w:num>
  <w:num w:numId="15" w16cid:durableId="57898668">
    <w:abstractNumId w:val="17"/>
  </w:num>
  <w:num w:numId="16" w16cid:durableId="795487878">
    <w:abstractNumId w:val="15"/>
  </w:num>
  <w:num w:numId="17" w16cid:durableId="58751867">
    <w:abstractNumId w:val="3"/>
  </w:num>
  <w:num w:numId="18" w16cid:durableId="1259557172">
    <w:abstractNumId w:val="1"/>
  </w:num>
  <w:num w:numId="19" w16cid:durableId="2137405977">
    <w:abstractNumId w:val="6"/>
  </w:num>
  <w:num w:numId="20" w16cid:durableId="374474211">
    <w:abstractNumId w:val="11"/>
  </w:num>
  <w:num w:numId="21" w16cid:durableId="1424296430">
    <w:abstractNumId w:val="24"/>
  </w:num>
  <w:num w:numId="22" w16cid:durableId="702679868">
    <w:abstractNumId w:val="14"/>
  </w:num>
  <w:num w:numId="23" w16cid:durableId="1787501218">
    <w:abstractNumId w:val="8"/>
  </w:num>
  <w:num w:numId="24" w16cid:durableId="909658061">
    <w:abstractNumId w:val="23"/>
  </w:num>
  <w:num w:numId="25" w16cid:durableId="858280658">
    <w:abstractNumId w:val="25"/>
  </w:num>
  <w:num w:numId="26" w16cid:durableId="213759765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B7743"/>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E6EBE"/>
    <w:rsid w:val="002F02BB"/>
    <w:rsid w:val="002F34B8"/>
    <w:rsid w:val="0030680B"/>
    <w:rsid w:val="00313014"/>
    <w:rsid w:val="00313DDD"/>
    <w:rsid w:val="00314D68"/>
    <w:rsid w:val="00321178"/>
    <w:rsid w:val="00321618"/>
    <w:rsid w:val="0033185A"/>
    <w:rsid w:val="00342B64"/>
    <w:rsid w:val="003434BF"/>
    <w:rsid w:val="003458AC"/>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730E8"/>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46550"/>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6073"/>
    <w:rsid w:val="00847E47"/>
    <w:rsid w:val="0085273C"/>
    <w:rsid w:val="008701DD"/>
    <w:rsid w:val="008706CB"/>
    <w:rsid w:val="008812A4"/>
    <w:rsid w:val="0088255C"/>
    <w:rsid w:val="008866AE"/>
    <w:rsid w:val="00891155"/>
    <w:rsid w:val="0089453F"/>
    <w:rsid w:val="00895918"/>
    <w:rsid w:val="00897838"/>
    <w:rsid w:val="008A172D"/>
    <w:rsid w:val="008A30C9"/>
    <w:rsid w:val="008A589A"/>
    <w:rsid w:val="008B1C6E"/>
    <w:rsid w:val="008B5546"/>
    <w:rsid w:val="008B5807"/>
    <w:rsid w:val="008C75CB"/>
    <w:rsid w:val="008D3DA8"/>
    <w:rsid w:val="008E54BD"/>
    <w:rsid w:val="008F0983"/>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00F3"/>
    <w:rsid w:val="009E38C6"/>
    <w:rsid w:val="009E52BF"/>
    <w:rsid w:val="009E6EC5"/>
    <w:rsid w:val="009F4B4E"/>
    <w:rsid w:val="009F515F"/>
    <w:rsid w:val="009F6FFA"/>
    <w:rsid w:val="00A04B2A"/>
    <w:rsid w:val="00A120B3"/>
    <w:rsid w:val="00A13D39"/>
    <w:rsid w:val="00A1571A"/>
    <w:rsid w:val="00A22A18"/>
    <w:rsid w:val="00A44388"/>
    <w:rsid w:val="00A47808"/>
    <w:rsid w:val="00A551BB"/>
    <w:rsid w:val="00A56DAF"/>
    <w:rsid w:val="00A601F8"/>
    <w:rsid w:val="00A613FC"/>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36DD"/>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BE14BF"/>
    <w:rsid w:val="00C03A19"/>
    <w:rsid w:val="00C06C6D"/>
    <w:rsid w:val="00C128CD"/>
    <w:rsid w:val="00C1384B"/>
    <w:rsid w:val="00C15785"/>
    <w:rsid w:val="00C25886"/>
    <w:rsid w:val="00C262C3"/>
    <w:rsid w:val="00C45A09"/>
    <w:rsid w:val="00C51BD8"/>
    <w:rsid w:val="00C61A97"/>
    <w:rsid w:val="00C63661"/>
    <w:rsid w:val="00C6546B"/>
    <w:rsid w:val="00C6740A"/>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3BD9"/>
    <w:rsid w:val="00D35F0A"/>
    <w:rsid w:val="00D45FFC"/>
    <w:rsid w:val="00D46638"/>
    <w:rsid w:val="00D522CE"/>
    <w:rsid w:val="00D53E47"/>
    <w:rsid w:val="00D60425"/>
    <w:rsid w:val="00D70AF4"/>
    <w:rsid w:val="00D71594"/>
    <w:rsid w:val="00D7362D"/>
    <w:rsid w:val="00D80BA0"/>
    <w:rsid w:val="00D81DD1"/>
    <w:rsid w:val="00D826E7"/>
    <w:rsid w:val="00D83D1D"/>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D7B5E"/>
    <w:rsid w:val="00DF131B"/>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3CDD"/>
    <w:rsid w:val="00F02669"/>
    <w:rsid w:val="00F06AD3"/>
    <w:rsid w:val="00F11DAF"/>
    <w:rsid w:val="00F138D3"/>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D44C2"/>
    <w:rsid w:val="00FD5412"/>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14BF"/>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1020082726">
      <w:bodyDiv w:val="1"/>
      <w:marLeft w:val="0"/>
      <w:marRight w:val="0"/>
      <w:marTop w:val="0"/>
      <w:marBottom w:val="0"/>
      <w:divBdr>
        <w:top w:val="none" w:sz="0" w:space="0" w:color="auto"/>
        <w:left w:val="none" w:sz="0" w:space="0" w:color="auto"/>
        <w:bottom w:val="none" w:sz="0" w:space="0" w:color="auto"/>
        <w:right w:val="none" w:sz="0" w:space="0" w:color="auto"/>
      </w:divBdr>
    </w:div>
    <w:div w:id="1781797509">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20B0503030403020204"/>
    <w:charset w:val="00"/>
    <w:family w:val="swiss"/>
    <w:notTrueType/>
    <w:pitch w:val="variable"/>
    <w:sig w:usb0="A00002AF" w:usb1="5000204B"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6249A7"/>
    <w:rsid w:val="009F12C2"/>
    <w:rsid w:val="00AA14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0" ma:contentTypeDescription="Create a new document." ma:contentTypeScope="" ma:versionID="3cae12f8d2b3fe037a9f877cbf7645e1">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a24407272015ceb0233aebdcc274e080"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D07AD-98D0-4FD9-8757-9632F479BF0D}">
  <ds:schemaRefs>
    <ds:schemaRef ds:uri="http://schemas.microsoft.com/office/2006/documentManagement/types"/>
    <ds:schemaRef ds:uri="http://schemas.microsoft.com/office/infopath/2007/PartnerControls"/>
    <ds:schemaRef ds:uri="b36a5f9e-c147-4dc6-bd34-b28935d93d70"/>
    <ds:schemaRef ds:uri="http://purl.org/dc/elements/1.1/"/>
    <ds:schemaRef ds:uri="http://schemas.microsoft.com/office/2006/metadata/properties"/>
    <ds:schemaRef ds:uri="http://purl.org/dc/terms/"/>
    <ds:schemaRef ds:uri="e2d5eb27-e4b1-49f8-914a-e8e5371b07b9"/>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3.xml><?xml version="1.0" encoding="utf-8"?>
<ds:datastoreItem xmlns:ds="http://schemas.openxmlformats.org/officeDocument/2006/customXml" ds:itemID="{4ECFC3A5-3EBE-4066-9349-5F5C1C9E07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1002</Words>
  <Characters>6676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UNDP/IAPSO</Company>
  <LinksUpToDate>false</LinksUpToDate>
  <CharactersWithSpaces>7663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Lu Li</cp:lastModifiedBy>
  <cp:revision>3</cp:revision>
  <dcterms:created xsi:type="dcterms:W3CDTF">2023-02-27T07:07:00Z</dcterms:created>
  <dcterms:modified xsi:type="dcterms:W3CDTF">2023-02-27T07:07:00Z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0x010100C11C699460756B4883DDA3C02984EDE5</vt:lpwstr>
  </property>
  <property fmtid="{D5CDD505-2E9C-101B-9397-08002B2CF9AE}" pid="3" name="MediaServiceImageTags">
    <vt:lpwstr/>
  </property>
</Properties>
</file>