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Pr="00431574" w:rsidRDefault="00343E96" w:rsidP="00240BFB">
      <w:pPr>
        <w:pStyle w:val="Heading1"/>
        <w:ind w:left="0"/>
        <w:jc w:val="center"/>
        <w:rPr>
          <w:rFonts w:cs="Tahoma"/>
        </w:rPr>
      </w:pPr>
      <w:r w:rsidRPr="00431574">
        <w:rPr>
          <w:rFonts w:cs="Tahoma"/>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431574" w:rsidRDefault="00240BFB" w:rsidP="00240BFB">
      <w:pPr>
        <w:pStyle w:val="Heading1"/>
        <w:spacing w:after="60"/>
        <w:ind w:left="0"/>
        <w:jc w:val="center"/>
        <w:rPr>
          <w:rFonts w:cs="Tahoma"/>
          <w:sz w:val="22"/>
          <w:szCs w:val="22"/>
        </w:rPr>
      </w:pPr>
      <w:r w:rsidRPr="00431574">
        <w:rPr>
          <w:rFonts w:cs="Tahoma"/>
          <w:sz w:val="22"/>
          <w:szCs w:val="22"/>
        </w:rPr>
        <w:t>Food and Agriculture organization of the United Nations</w:t>
      </w:r>
    </w:p>
    <w:p w14:paraId="5A694A50" w14:textId="55DA15B7" w:rsidR="00240BFB" w:rsidRPr="00431574" w:rsidRDefault="00A26B2C" w:rsidP="00240BFB">
      <w:pPr>
        <w:pStyle w:val="Heading3"/>
        <w:ind w:left="0"/>
        <w:jc w:val="center"/>
        <w:rPr>
          <w:rFonts w:cs="Tahoma"/>
          <w:sz w:val="22"/>
          <w:szCs w:val="22"/>
        </w:rPr>
      </w:pPr>
      <w:r w:rsidRPr="00431574">
        <w:rPr>
          <w:rFonts w:cs="Tahoma"/>
          <w:b/>
          <w:sz w:val="22"/>
          <w:szCs w:val="22"/>
        </w:rPr>
        <w:t>Terms of Reference for</w:t>
      </w:r>
      <w:r w:rsidR="000D71BD" w:rsidRPr="00431574">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Content>
          <w:r w:rsidR="008E0702" w:rsidRPr="00431574">
            <w:rPr>
              <w:rFonts w:cs="Tahoma"/>
              <w:b/>
              <w:sz w:val="22"/>
              <w:szCs w:val="22"/>
            </w:rPr>
            <w:t>Interns</w:t>
          </w:r>
        </w:sdtContent>
      </w:sdt>
      <w:r w:rsidR="000D71BD" w:rsidRPr="00431574">
        <w:rPr>
          <w:rFonts w:cs="Tahoma"/>
          <w:b/>
          <w:sz w:val="22"/>
          <w:szCs w:val="22"/>
        </w:rPr>
        <w:t xml:space="preserve"> </w:t>
      </w:r>
    </w:p>
    <w:p w14:paraId="1454D78D" w14:textId="77777777" w:rsidR="00240BFB" w:rsidRPr="00431574" w:rsidRDefault="00240BFB" w:rsidP="006555B3">
      <w:pPr>
        <w:pStyle w:val="Heading3"/>
        <w:ind w:left="0" w:right="-720"/>
        <w:jc w:val="center"/>
        <w:rPr>
          <w:rFonts w:cs="Tahoma"/>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080"/>
        <w:gridCol w:w="180"/>
        <w:gridCol w:w="2896"/>
      </w:tblGrid>
      <w:tr w:rsidR="00444C1C" w:rsidRPr="00431574" w14:paraId="5468E8C8"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31574" w:rsidRDefault="00444C1C">
            <w:pPr>
              <w:rPr>
                <w:rFonts w:ascii="Tahoma" w:hAnsi="Tahoma" w:cs="Tahoma"/>
                <w:b/>
                <w:sz w:val="20"/>
                <w:szCs w:val="20"/>
              </w:rPr>
            </w:pPr>
            <w:r w:rsidRPr="00431574">
              <w:rPr>
                <w:rFonts w:ascii="Tahoma" w:hAnsi="Tahoma" w:cs="Tahoma"/>
                <w:b/>
                <w:sz w:val="20"/>
                <w:szCs w:val="20"/>
              </w:rPr>
              <w:t>Name:</w:t>
            </w:r>
          </w:p>
        </w:tc>
        <w:tc>
          <w:tcPr>
            <w:tcW w:w="7684" w:type="dxa"/>
            <w:gridSpan w:val="6"/>
            <w:tcBorders>
              <w:top w:val="outset" w:sz="6" w:space="0" w:color="auto"/>
              <w:left w:val="nil"/>
              <w:bottom w:val="outset" w:sz="6" w:space="0" w:color="auto"/>
              <w:right w:val="single" w:sz="4" w:space="0" w:color="C0C0C0"/>
            </w:tcBorders>
            <w:vAlign w:val="center"/>
          </w:tcPr>
          <w:p w14:paraId="09531C14" w14:textId="3A5190BE" w:rsidR="00444C1C" w:rsidRPr="00431574" w:rsidRDefault="00444C1C" w:rsidP="00AF20B0">
            <w:pPr>
              <w:rPr>
                <w:rFonts w:ascii="Tahoma" w:hAnsi="Tahoma" w:cs="Tahoma"/>
                <w:sz w:val="20"/>
                <w:szCs w:val="20"/>
              </w:rPr>
            </w:pPr>
          </w:p>
        </w:tc>
      </w:tr>
      <w:tr w:rsidR="00240BFB" w:rsidRPr="00431574" w14:paraId="6B9A730A"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31574" w:rsidRDefault="00240BFB">
            <w:pPr>
              <w:rPr>
                <w:rFonts w:ascii="Tahoma" w:hAnsi="Tahoma" w:cs="Tahoma"/>
                <w:b/>
                <w:sz w:val="20"/>
                <w:szCs w:val="20"/>
              </w:rPr>
            </w:pPr>
            <w:r w:rsidRPr="00431574">
              <w:rPr>
                <w:rFonts w:ascii="Tahoma" w:hAnsi="Tahoma" w:cs="Tahoma"/>
                <w:b/>
                <w:sz w:val="20"/>
                <w:szCs w:val="20"/>
              </w:rPr>
              <w:t>Job Title:</w:t>
            </w:r>
          </w:p>
        </w:tc>
        <w:tc>
          <w:tcPr>
            <w:tcW w:w="7684" w:type="dxa"/>
            <w:gridSpan w:val="6"/>
            <w:tcBorders>
              <w:top w:val="outset" w:sz="6" w:space="0" w:color="auto"/>
              <w:left w:val="nil"/>
              <w:bottom w:val="outset" w:sz="6" w:space="0" w:color="auto"/>
              <w:right w:val="single" w:sz="4" w:space="0" w:color="C0C0C0"/>
            </w:tcBorders>
            <w:vAlign w:val="center"/>
          </w:tcPr>
          <w:p w14:paraId="7EB47286" w14:textId="662A89AF" w:rsidR="00240BFB" w:rsidRPr="00431574" w:rsidRDefault="001A7DAD" w:rsidP="00AF20B0">
            <w:pPr>
              <w:rPr>
                <w:rFonts w:ascii="Tahoma" w:hAnsi="Tahoma" w:cs="Tahoma"/>
                <w:bCs/>
                <w:sz w:val="20"/>
                <w:szCs w:val="20"/>
              </w:rPr>
            </w:pPr>
            <w:r w:rsidRPr="00431574">
              <w:rPr>
                <w:rFonts w:ascii="Tahoma" w:hAnsi="Tahoma" w:cs="Tahoma"/>
                <w:bCs/>
                <w:sz w:val="20"/>
                <w:szCs w:val="20"/>
              </w:rPr>
              <w:t>Nutrition Intern</w:t>
            </w:r>
          </w:p>
        </w:tc>
      </w:tr>
      <w:tr w:rsidR="00240BFB" w:rsidRPr="00431574" w14:paraId="34C80FBD" w14:textId="77777777" w:rsidTr="00446166">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77777777" w:rsidR="00240BFB" w:rsidRPr="00431574" w:rsidRDefault="00240BFB">
            <w:pPr>
              <w:ind w:right="-69"/>
              <w:rPr>
                <w:rFonts w:ascii="Tahoma" w:hAnsi="Tahoma" w:cs="Tahoma"/>
                <w:b/>
                <w:sz w:val="20"/>
                <w:szCs w:val="20"/>
              </w:rPr>
            </w:pPr>
            <w:r w:rsidRPr="00431574">
              <w:rPr>
                <w:rFonts w:ascii="Tahoma" w:hAnsi="Tahoma" w:cs="Tahoma"/>
                <w:b/>
                <w:sz w:val="20"/>
                <w:szCs w:val="20"/>
              </w:rPr>
              <w:t>Division/Department:</w:t>
            </w:r>
          </w:p>
        </w:tc>
        <w:tc>
          <w:tcPr>
            <w:tcW w:w="6698" w:type="dxa"/>
            <w:gridSpan w:val="5"/>
            <w:tcBorders>
              <w:top w:val="outset" w:sz="6" w:space="0" w:color="auto"/>
              <w:left w:val="nil"/>
              <w:bottom w:val="outset" w:sz="6" w:space="0" w:color="auto"/>
              <w:right w:val="single" w:sz="4" w:space="0" w:color="C0C0C0"/>
            </w:tcBorders>
            <w:vAlign w:val="center"/>
          </w:tcPr>
          <w:p w14:paraId="66FA8B8A" w14:textId="35B61AD3" w:rsidR="00240BFB" w:rsidRPr="00431574" w:rsidRDefault="001A7DAD">
            <w:pPr>
              <w:rPr>
                <w:rFonts w:ascii="Tahoma" w:hAnsi="Tahoma" w:cs="Tahoma"/>
                <w:sz w:val="20"/>
                <w:szCs w:val="20"/>
              </w:rPr>
            </w:pPr>
            <w:r w:rsidRPr="00431574">
              <w:rPr>
                <w:rFonts w:ascii="Tahoma" w:hAnsi="Tahoma" w:cs="Tahoma"/>
                <w:sz w:val="20"/>
                <w:szCs w:val="20"/>
              </w:rPr>
              <w:t>SFS (Sub-Region Office for Southern Africa)</w:t>
            </w:r>
          </w:p>
        </w:tc>
      </w:tr>
      <w:tr w:rsidR="00240BFB" w:rsidRPr="00431574" w14:paraId="10A38E57"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7777777" w:rsidR="00240BFB" w:rsidRPr="00431574" w:rsidRDefault="00240BFB">
            <w:pPr>
              <w:rPr>
                <w:rFonts w:ascii="Tahoma" w:hAnsi="Tahoma" w:cs="Tahoma"/>
                <w:b/>
                <w:sz w:val="20"/>
                <w:szCs w:val="20"/>
              </w:rPr>
            </w:pPr>
            <w:r w:rsidRPr="00431574">
              <w:rPr>
                <w:rFonts w:ascii="Tahoma" w:hAnsi="Tahoma" w:cs="Tahoma"/>
                <w:b/>
                <w:sz w:val="20"/>
                <w:szCs w:val="20"/>
              </w:rPr>
              <w:t>Location:</w:t>
            </w:r>
          </w:p>
        </w:tc>
        <w:tc>
          <w:tcPr>
            <w:tcW w:w="7684" w:type="dxa"/>
            <w:gridSpan w:val="6"/>
            <w:tcBorders>
              <w:top w:val="outset" w:sz="6" w:space="0" w:color="auto"/>
              <w:left w:val="nil"/>
              <w:bottom w:val="outset" w:sz="6" w:space="0" w:color="auto"/>
              <w:right w:val="single" w:sz="4" w:space="0" w:color="C0C0C0"/>
            </w:tcBorders>
            <w:vAlign w:val="center"/>
          </w:tcPr>
          <w:p w14:paraId="6AFD4095" w14:textId="20C611B6" w:rsidR="00240BFB" w:rsidRPr="00431574" w:rsidRDefault="001A7DAD" w:rsidP="00B0757F">
            <w:pPr>
              <w:rPr>
                <w:rFonts w:ascii="Tahoma" w:hAnsi="Tahoma" w:cs="Tahoma"/>
                <w:sz w:val="20"/>
                <w:szCs w:val="20"/>
              </w:rPr>
            </w:pPr>
            <w:r w:rsidRPr="00431574">
              <w:rPr>
                <w:rFonts w:ascii="Tahoma" w:hAnsi="Tahoma" w:cs="Tahoma"/>
                <w:sz w:val="20"/>
                <w:szCs w:val="20"/>
              </w:rPr>
              <w:t>Harare</w:t>
            </w:r>
            <w:r w:rsidR="00587087">
              <w:rPr>
                <w:rFonts w:ascii="Tahoma" w:hAnsi="Tahoma" w:cs="Tahoma"/>
                <w:sz w:val="20"/>
                <w:szCs w:val="20"/>
              </w:rPr>
              <w:t>,</w:t>
            </w:r>
            <w:r w:rsidRPr="00431574">
              <w:rPr>
                <w:rFonts w:ascii="Tahoma" w:hAnsi="Tahoma" w:cs="Tahoma"/>
                <w:sz w:val="20"/>
                <w:szCs w:val="20"/>
              </w:rPr>
              <w:t xml:space="preserve"> Zimbabwe</w:t>
            </w:r>
          </w:p>
        </w:tc>
      </w:tr>
      <w:tr w:rsidR="0098339E" w:rsidRPr="00431574" w14:paraId="19BDE315"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1BFD88E1" w:rsidR="0098339E" w:rsidRPr="00431574" w:rsidRDefault="0098339E">
            <w:pPr>
              <w:rPr>
                <w:rFonts w:ascii="Tahoma" w:hAnsi="Tahoma" w:cs="Tahoma"/>
                <w:b/>
                <w:sz w:val="20"/>
                <w:szCs w:val="20"/>
              </w:rPr>
            </w:pPr>
            <w:r w:rsidRPr="00431574">
              <w:rPr>
                <w:rFonts w:ascii="Tahoma" w:hAnsi="Tahoma" w:cs="Tahoma"/>
                <w:b/>
                <w:sz w:val="20"/>
                <w:szCs w:val="20"/>
              </w:rPr>
              <w:t xml:space="preserve">Linkage to </w:t>
            </w:r>
            <w:r w:rsidR="00F5141D" w:rsidRPr="00431574">
              <w:rPr>
                <w:rFonts w:ascii="Tahoma" w:hAnsi="Tahoma" w:cs="Tahoma"/>
                <w:b/>
                <w:sz w:val="20"/>
                <w:szCs w:val="20"/>
              </w:rPr>
              <w:t>Four Betters:</w:t>
            </w:r>
            <w:r w:rsidRPr="00431574">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09338D3C" w14:textId="3C6E475A" w:rsidR="0098339E" w:rsidRPr="00431574" w:rsidRDefault="001A7DAD" w:rsidP="00B0757F">
            <w:pPr>
              <w:rPr>
                <w:rFonts w:ascii="Tahoma" w:hAnsi="Tahoma" w:cs="Tahoma"/>
                <w:sz w:val="20"/>
                <w:szCs w:val="20"/>
              </w:rPr>
            </w:pPr>
            <w:r w:rsidRPr="00431574">
              <w:rPr>
                <w:rFonts w:ascii="Tahoma" w:hAnsi="Tahoma" w:cs="Tahoma"/>
                <w:sz w:val="20"/>
                <w:szCs w:val="20"/>
              </w:rPr>
              <w:t xml:space="preserve">This is aligned in </w:t>
            </w:r>
            <w:r w:rsidRPr="00431574">
              <w:rPr>
                <w:rFonts w:ascii="Tahoma" w:hAnsi="Tahoma" w:cs="Tahoma"/>
                <w:bCs/>
                <w:sz w:val="20"/>
                <w:szCs w:val="20"/>
              </w:rPr>
              <w:t>Better Nutrition</w:t>
            </w:r>
            <w:r w:rsidRPr="00431574">
              <w:rPr>
                <w:rFonts w:ascii="Tahoma" w:hAnsi="Tahoma" w:cs="Tahoma"/>
                <w:sz w:val="20"/>
                <w:szCs w:val="20"/>
              </w:rPr>
              <w:t xml:space="preserve"> particularly on healthy diets with links to Better Production which through a nutrition sensitive Agriculture food system (farm to plate) will enable availability and access of diversified and nutritious foods which would promote Better Life</w:t>
            </w:r>
          </w:p>
        </w:tc>
      </w:tr>
      <w:tr w:rsidR="00240BFB" w:rsidRPr="00431574" w14:paraId="057428CB" w14:textId="77777777" w:rsidTr="008E0702">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77777777" w:rsidR="00240BFB" w:rsidRPr="00431574" w:rsidRDefault="00240BFB">
            <w:pPr>
              <w:rPr>
                <w:rFonts w:ascii="Tahoma" w:hAnsi="Tahoma" w:cs="Tahoma"/>
                <w:b/>
                <w:sz w:val="20"/>
                <w:szCs w:val="20"/>
              </w:rPr>
            </w:pPr>
            <w:r w:rsidRPr="00431574">
              <w:rPr>
                <w:rFonts w:ascii="Tahoma" w:hAnsi="Tahoma" w:cs="Tahoma"/>
                <w:b/>
                <w:sz w:val="20"/>
                <w:szCs w:val="20"/>
              </w:rPr>
              <w:t>Expected Start Date of Assignment:</w:t>
            </w:r>
          </w:p>
        </w:tc>
        <w:tc>
          <w:tcPr>
            <w:tcW w:w="2535" w:type="dxa"/>
            <w:tcBorders>
              <w:top w:val="outset" w:sz="6" w:space="0" w:color="auto"/>
              <w:left w:val="nil"/>
              <w:bottom w:val="outset" w:sz="6" w:space="0" w:color="auto"/>
              <w:right w:val="nil"/>
            </w:tcBorders>
            <w:vAlign w:val="center"/>
          </w:tcPr>
          <w:p w14:paraId="0FB97656" w14:textId="7F1857C5" w:rsidR="00240BFB" w:rsidRPr="00431574" w:rsidRDefault="001A7DAD" w:rsidP="00213183">
            <w:pPr>
              <w:rPr>
                <w:rFonts w:ascii="Tahoma" w:hAnsi="Tahoma" w:cs="Tahoma"/>
                <w:sz w:val="20"/>
                <w:szCs w:val="20"/>
              </w:rPr>
            </w:pPr>
            <w:r w:rsidRPr="00431574">
              <w:rPr>
                <w:rFonts w:ascii="Tahoma" w:hAnsi="Tahoma" w:cs="Tahoma"/>
                <w:sz w:val="20"/>
                <w:szCs w:val="20"/>
              </w:rPr>
              <w:t>ASAP</w:t>
            </w:r>
          </w:p>
        </w:tc>
        <w:tc>
          <w:tcPr>
            <w:tcW w:w="1080" w:type="dxa"/>
            <w:tcBorders>
              <w:top w:val="outset" w:sz="6" w:space="0" w:color="auto"/>
              <w:left w:val="nil"/>
              <w:bottom w:val="outset" w:sz="6" w:space="0" w:color="auto"/>
              <w:right w:val="nil"/>
            </w:tcBorders>
            <w:vAlign w:val="center"/>
            <w:hideMark/>
          </w:tcPr>
          <w:p w14:paraId="58FD6B80" w14:textId="77777777" w:rsidR="00240BFB" w:rsidRPr="00431574" w:rsidRDefault="00446166" w:rsidP="00446166">
            <w:pPr>
              <w:rPr>
                <w:rFonts w:ascii="Tahoma" w:hAnsi="Tahoma" w:cs="Tahoma"/>
                <w:b/>
                <w:sz w:val="18"/>
                <w:szCs w:val="18"/>
              </w:rPr>
            </w:pPr>
            <w:r w:rsidRPr="00431574">
              <w:rPr>
                <w:rFonts w:ascii="Tahoma" w:hAnsi="Tahoma" w:cs="Tahoma"/>
                <w:b/>
                <w:sz w:val="18"/>
                <w:szCs w:val="18"/>
              </w:rPr>
              <w:t>Duration</w:t>
            </w:r>
            <w:r w:rsidR="00240BFB" w:rsidRPr="00431574">
              <w:rPr>
                <w:rFonts w:ascii="Tahoma" w:hAnsi="Tahoma" w:cs="Tahoma"/>
                <w:b/>
                <w:sz w:val="18"/>
                <w:szCs w:val="18"/>
              </w:rPr>
              <w:t>:</w:t>
            </w:r>
          </w:p>
        </w:tc>
        <w:tc>
          <w:tcPr>
            <w:tcW w:w="3076" w:type="dxa"/>
            <w:gridSpan w:val="2"/>
            <w:tcBorders>
              <w:top w:val="outset" w:sz="6" w:space="0" w:color="auto"/>
              <w:left w:val="nil"/>
              <w:bottom w:val="outset" w:sz="6" w:space="0" w:color="auto"/>
              <w:right w:val="single" w:sz="4" w:space="0" w:color="C0C0C0"/>
            </w:tcBorders>
            <w:vAlign w:val="center"/>
          </w:tcPr>
          <w:p w14:paraId="0D11F86D" w14:textId="122F6B12" w:rsidR="00240BFB" w:rsidRPr="00431574" w:rsidRDefault="005919AB" w:rsidP="00283DC3">
            <w:pPr>
              <w:rPr>
                <w:rFonts w:ascii="Tahoma" w:hAnsi="Tahoma" w:cs="Tahoma"/>
                <w:sz w:val="20"/>
                <w:szCs w:val="20"/>
              </w:rPr>
            </w:pPr>
            <w:r w:rsidRPr="00431574">
              <w:rPr>
                <w:rFonts w:ascii="Tahoma" w:hAnsi="Tahoma" w:cs="Tahoma"/>
                <w:sz w:val="20"/>
                <w:szCs w:val="20"/>
              </w:rPr>
              <w:t>6</w:t>
            </w:r>
            <w:r w:rsidR="001A7DAD" w:rsidRPr="00431574">
              <w:rPr>
                <w:rFonts w:ascii="Tahoma" w:hAnsi="Tahoma" w:cs="Tahoma"/>
                <w:sz w:val="20"/>
                <w:szCs w:val="20"/>
              </w:rPr>
              <w:t xml:space="preserve"> to 11 months</w:t>
            </w:r>
          </w:p>
        </w:tc>
      </w:tr>
      <w:tr w:rsidR="00AF713A" w:rsidRPr="00431574" w14:paraId="603D7870" w14:textId="77777777" w:rsidTr="008E0702">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77777777" w:rsidR="00AF713A" w:rsidRPr="00431574" w:rsidRDefault="00AF713A" w:rsidP="00983BE9">
            <w:pPr>
              <w:rPr>
                <w:rFonts w:ascii="Tahoma" w:hAnsi="Tahoma" w:cs="Tahoma"/>
                <w:sz w:val="20"/>
                <w:szCs w:val="20"/>
              </w:rPr>
            </w:pPr>
            <w:r w:rsidRPr="00431574">
              <w:rPr>
                <w:rFonts w:ascii="Tahoma" w:hAnsi="Tahoma" w:cs="Tahoma"/>
                <w:b/>
                <w:sz w:val="20"/>
                <w:szCs w:val="20"/>
              </w:rPr>
              <w:t xml:space="preserve">Report to: </w:t>
            </w:r>
            <w:r w:rsidR="00343E96" w:rsidRPr="00431574">
              <w:rPr>
                <w:rFonts w:ascii="Tahoma" w:hAnsi="Tahoma" w:cs="Tahoma"/>
                <w:sz w:val="20"/>
                <w:szCs w:val="20"/>
              </w:rPr>
              <w:t xml:space="preserve"> </w:t>
            </w:r>
          </w:p>
          <w:p w14:paraId="6C089B37" w14:textId="1E4772CF" w:rsidR="00A26B2C" w:rsidRPr="00431574" w:rsidRDefault="00A26B2C" w:rsidP="00E667B7">
            <w:pPr>
              <w:rPr>
                <w:rFonts w:ascii="Tahoma" w:hAnsi="Tahoma" w:cs="Tahoma"/>
                <w:b/>
                <w:sz w:val="20"/>
                <w:szCs w:val="20"/>
              </w:rPr>
            </w:pPr>
          </w:p>
        </w:tc>
        <w:tc>
          <w:tcPr>
            <w:tcW w:w="2535" w:type="dxa"/>
            <w:tcBorders>
              <w:top w:val="outset" w:sz="6" w:space="0" w:color="auto"/>
              <w:left w:val="nil"/>
              <w:bottom w:val="outset" w:sz="6" w:space="0" w:color="auto"/>
              <w:right w:val="nil"/>
            </w:tcBorders>
            <w:vAlign w:val="center"/>
          </w:tcPr>
          <w:p w14:paraId="213772F6" w14:textId="3621E05A" w:rsidR="00AF713A" w:rsidRPr="00431574" w:rsidRDefault="001A7DAD" w:rsidP="009D3F12">
            <w:pPr>
              <w:rPr>
                <w:rFonts w:ascii="Tahoma" w:hAnsi="Tahoma" w:cs="Tahoma"/>
                <w:sz w:val="20"/>
                <w:szCs w:val="20"/>
              </w:rPr>
            </w:pPr>
            <w:r w:rsidRPr="00431574">
              <w:rPr>
                <w:rFonts w:ascii="Tahoma" w:hAnsi="Tahoma" w:cs="Tahoma"/>
                <w:sz w:val="20"/>
                <w:szCs w:val="20"/>
              </w:rPr>
              <w:t>Mercy Chikoko</w:t>
            </w:r>
          </w:p>
        </w:tc>
        <w:tc>
          <w:tcPr>
            <w:tcW w:w="1080" w:type="dxa"/>
            <w:tcBorders>
              <w:top w:val="outset" w:sz="6" w:space="0" w:color="auto"/>
              <w:left w:val="nil"/>
              <w:bottom w:val="outset" w:sz="6" w:space="0" w:color="auto"/>
              <w:right w:val="nil"/>
            </w:tcBorders>
            <w:vAlign w:val="center"/>
          </w:tcPr>
          <w:p w14:paraId="67420315" w14:textId="77777777" w:rsidR="00AF713A" w:rsidRPr="00431574" w:rsidRDefault="00AF713A">
            <w:pPr>
              <w:rPr>
                <w:rFonts w:ascii="Tahoma" w:hAnsi="Tahoma" w:cs="Tahoma"/>
                <w:b/>
                <w:sz w:val="20"/>
                <w:szCs w:val="20"/>
              </w:rPr>
            </w:pPr>
          </w:p>
        </w:tc>
        <w:tc>
          <w:tcPr>
            <w:tcW w:w="3076" w:type="dxa"/>
            <w:gridSpan w:val="2"/>
            <w:tcBorders>
              <w:top w:val="outset" w:sz="6" w:space="0" w:color="auto"/>
              <w:left w:val="nil"/>
              <w:bottom w:val="outset" w:sz="6" w:space="0" w:color="auto"/>
              <w:right w:val="single" w:sz="4" w:space="0" w:color="C0C0C0"/>
            </w:tcBorders>
            <w:vAlign w:val="center"/>
          </w:tcPr>
          <w:p w14:paraId="6A7D33EA" w14:textId="1CD8288C" w:rsidR="00AF713A" w:rsidRPr="00431574" w:rsidRDefault="00587087">
            <w:pPr>
              <w:rPr>
                <w:rFonts w:ascii="Tahoma" w:hAnsi="Tahoma" w:cs="Tahoma"/>
                <w:sz w:val="20"/>
                <w:szCs w:val="20"/>
              </w:rPr>
            </w:pPr>
            <w:r>
              <w:rPr>
                <w:rFonts w:ascii="Tahoma" w:hAnsi="Tahoma" w:cs="Tahoma"/>
                <w:sz w:val="20"/>
                <w:szCs w:val="20"/>
              </w:rPr>
              <w:t>Nutrition Officer</w:t>
            </w:r>
          </w:p>
        </w:tc>
      </w:tr>
      <w:tr w:rsidR="00240BFB" w:rsidRPr="00431574" w14:paraId="593B8BA1" w14:textId="77777777" w:rsidTr="00446166">
        <w:trPr>
          <w:trHeight w:val="157"/>
          <w:jc w:val="center"/>
        </w:trPr>
        <w:tc>
          <w:tcPr>
            <w:tcW w:w="11081" w:type="dxa"/>
            <w:gridSpan w:val="7"/>
            <w:tcBorders>
              <w:top w:val="outset" w:sz="6" w:space="0" w:color="auto"/>
              <w:left w:val="nil"/>
              <w:bottom w:val="single" w:sz="4" w:space="0" w:color="C0C0C0"/>
              <w:right w:val="nil"/>
            </w:tcBorders>
            <w:vAlign w:val="center"/>
          </w:tcPr>
          <w:p w14:paraId="31425820" w14:textId="77777777" w:rsidR="00240BFB" w:rsidRPr="00431574" w:rsidRDefault="00240BFB" w:rsidP="00D813B4">
            <w:pPr>
              <w:rPr>
                <w:rFonts w:ascii="Tahoma" w:hAnsi="Tahoma" w:cs="Tahoma"/>
                <w:sz w:val="20"/>
                <w:szCs w:val="20"/>
              </w:rPr>
            </w:pPr>
          </w:p>
        </w:tc>
      </w:tr>
      <w:tr w:rsidR="00240BFB" w:rsidRPr="00431574" w14:paraId="3236985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31574" w:rsidRDefault="00240BFB">
            <w:pPr>
              <w:pStyle w:val="Heading2"/>
              <w:rPr>
                <w:rFonts w:cs="Tahoma"/>
                <w:sz w:val="20"/>
              </w:rPr>
            </w:pPr>
            <w:r w:rsidRPr="00431574">
              <w:rPr>
                <w:rFonts w:cs="Tahoma"/>
                <w:sz w:val="20"/>
              </w:rPr>
              <w:t>General Description of task(s) and objectives to be achieved</w:t>
            </w:r>
          </w:p>
        </w:tc>
      </w:tr>
      <w:tr w:rsidR="00240BFB" w:rsidRPr="00431574" w14:paraId="257E6D69" w14:textId="77777777" w:rsidTr="008E0702">
        <w:trPr>
          <w:trHeight w:val="6726"/>
          <w:jc w:val="center"/>
        </w:trPr>
        <w:tc>
          <w:tcPr>
            <w:tcW w:w="11081"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431574" w:rsidRDefault="00446166">
            <w:pPr>
              <w:rPr>
                <w:rFonts w:ascii="Tahoma" w:hAnsi="Tahoma" w:cs="Tahoma"/>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31574" w14:paraId="082153FB" w14:textId="77777777" w:rsidTr="005B18E8">
              <w:trPr>
                <w:trHeight w:val="1237"/>
              </w:trPr>
              <w:tc>
                <w:tcPr>
                  <w:tcW w:w="10528" w:type="dxa"/>
                </w:tcPr>
                <w:p w14:paraId="5F328407" w14:textId="77777777" w:rsidR="00343E96" w:rsidRPr="00431574" w:rsidRDefault="00343E96" w:rsidP="00446166">
                  <w:pPr>
                    <w:tabs>
                      <w:tab w:val="left" w:pos="315"/>
                    </w:tabs>
                    <w:ind w:left="-105" w:firstLine="105"/>
                    <w:jc w:val="both"/>
                    <w:rPr>
                      <w:rFonts w:ascii="Tahoma" w:hAnsi="Tahoma" w:cs="Tahoma"/>
                      <w:b/>
                      <w:bCs/>
                      <w:sz w:val="20"/>
                      <w:szCs w:val="20"/>
                      <w:u w:val="single"/>
                    </w:rPr>
                  </w:pPr>
                  <w:r w:rsidRPr="00431574">
                    <w:rPr>
                      <w:rFonts w:ascii="Tahoma" w:hAnsi="Tahoma" w:cs="Tahoma"/>
                      <w:b/>
                      <w:bCs/>
                      <w:sz w:val="20"/>
                      <w:szCs w:val="20"/>
                      <w:u w:val="single"/>
                    </w:rPr>
                    <w:t>Background</w:t>
                  </w:r>
                  <w:r w:rsidR="00D91E0B" w:rsidRPr="00431574">
                    <w:rPr>
                      <w:rFonts w:ascii="Tahoma" w:hAnsi="Tahoma" w:cs="Tahoma"/>
                      <w:b/>
                      <w:bCs/>
                      <w:sz w:val="20"/>
                      <w:szCs w:val="20"/>
                      <w:u w:val="single"/>
                    </w:rPr>
                    <w:t>:</w:t>
                  </w:r>
                </w:p>
                <w:p w14:paraId="3B5FF872" w14:textId="77777777" w:rsidR="001A7DAD" w:rsidRPr="00431574" w:rsidRDefault="001A7DAD" w:rsidP="001A7DAD">
                  <w:pPr>
                    <w:jc w:val="both"/>
                    <w:rPr>
                      <w:rFonts w:ascii="Tahoma" w:hAnsi="Tahoma" w:cs="Tahoma"/>
                      <w:color w:val="000000" w:themeColor="text1"/>
                    </w:rPr>
                  </w:pPr>
                  <w:r w:rsidRPr="00431574">
                    <w:rPr>
                      <w:rFonts w:ascii="Tahoma" w:hAnsi="Tahoma" w:cs="Tahoma"/>
                      <w:color w:val="000000" w:themeColor="text1"/>
                    </w:rPr>
                    <w:t>The Food and Agriculture Organization of the United Nations (FAO) is an intergovernmental organization with 194 Member Nations, two associate members and one member organization, the European Union. FAO has its headquartered in Rome, Italy, Regional Offices, and is present in over 130 countries.</w:t>
                  </w:r>
                </w:p>
                <w:p w14:paraId="6BCB05C1" w14:textId="77777777" w:rsidR="001A7DAD" w:rsidRPr="00431574" w:rsidRDefault="001A7DAD" w:rsidP="001A7DAD">
                  <w:pPr>
                    <w:jc w:val="both"/>
                    <w:rPr>
                      <w:rFonts w:ascii="Tahoma" w:hAnsi="Tahoma" w:cs="Tahoma"/>
                      <w:color w:val="000000" w:themeColor="text1"/>
                    </w:rPr>
                  </w:pPr>
                </w:p>
                <w:p w14:paraId="66A89CDF" w14:textId="77777777" w:rsidR="001A7DAD" w:rsidRPr="00431574" w:rsidRDefault="001A7DAD" w:rsidP="001A7DAD">
                  <w:pPr>
                    <w:jc w:val="both"/>
                    <w:rPr>
                      <w:rFonts w:ascii="Tahoma" w:hAnsi="Tahoma" w:cs="Tahoma"/>
                      <w:color w:val="000000" w:themeColor="text1"/>
                    </w:rPr>
                  </w:pPr>
                  <w:r w:rsidRPr="00431574">
                    <w:rPr>
                      <w:rFonts w:ascii="Tahoma" w:hAnsi="Tahoma" w:cs="Tahoma"/>
                      <w:color w:val="000000" w:themeColor="text1"/>
                    </w:rPr>
                    <w:t xml:space="preserve">FAO's Sub-regional Office for Southern Africa (SFS) is a subsidiary of FAO’s Regional Office for Africa. The principal function of SFS is the overall identification, planning and implementation of FAO’s priority activities based on the needs of the 15 member countries in the sub-region and Southern Africa Development Community (SADC). SFS supports member states in implementing strategies for addressing priorities related to sub-regional food and nutrition security, agriculture and rural development.  </w:t>
                  </w:r>
                </w:p>
                <w:p w14:paraId="6D96F63E" w14:textId="77777777" w:rsidR="001A7DAD" w:rsidRPr="00431574" w:rsidRDefault="001A7DAD" w:rsidP="001A7DAD">
                  <w:pPr>
                    <w:jc w:val="both"/>
                    <w:rPr>
                      <w:rFonts w:ascii="Tahoma" w:hAnsi="Tahoma" w:cs="Tahoma"/>
                      <w:color w:val="000000" w:themeColor="text1"/>
                    </w:rPr>
                  </w:pPr>
                </w:p>
                <w:p w14:paraId="5371A38E" w14:textId="77777777" w:rsidR="001A7DAD" w:rsidRPr="00431574" w:rsidRDefault="001A7DAD" w:rsidP="001A7DAD">
                  <w:pPr>
                    <w:jc w:val="both"/>
                    <w:rPr>
                      <w:rFonts w:ascii="Tahoma" w:hAnsi="Tahoma" w:cs="Tahoma"/>
                      <w:color w:val="000000" w:themeColor="text1"/>
                    </w:rPr>
                  </w:pPr>
                  <w:r w:rsidRPr="00431574">
                    <w:rPr>
                      <w:rFonts w:ascii="Tahoma" w:hAnsi="Tahoma" w:cs="Tahoma"/>
                      <w:color w:val="000000" w:themeColor="text1"/>
                    </w:rPr>
                    <w:t>One of the four FAO strategic Objective is Better Nutrition which is mainly linked SDG 2 which aims to end hunger and malnutrition in all its forms by 2030. Better Nutrition is also linked to 10 other SDGs (1, 3, 4, 5, 6, 8, 10, 11, 12, &amp; 16) whose achievement are impacted by nutrition outcomes.  One of the SFS areas of focus is healthy diets with the aim of  raising levels of nutrition through support to appropriate policies, strategies and methodologies for a nutrition-sensitive agricultural and</w:t>
                  </w:r>
                  <w:r w:rsidRPr="00431574" w:rsidDel="0066228A">
                    <w:rPr>
                      <w:rFonts w:ascii="Tahoma" w:hAnsi="Tahoma" w:cs="Tahoma"/>
                      <w:color w:val="000000" w:themeColor="text1"/>
                    </w:rPr>
                    <w:t xml:space="preserve"> </w:t>
                  </w:r>
                  <w:r w:rsidRPr="00431574">
                    <w:rPr>
                      <w:rFonts w:ascii="Tahoma" w:hAnsi="Tahoma" w:cs="Tahoma"/>
                      <w:color w:val="000000" w:themeColor="text1"/>
                    </w:rPr>
                    <w:t>food systems hinged in Better Production, Better Environment and Better Life. These linkages include programs on value chains, market linkages, post-harvest handling and agro-processing.</w:t>
                  </w:r>
                </w:p>
                <w:p w14:paraId="499C6251" w14:textId="77777777" w:rsidR="001A7DAD" w:rsidRPr="00431574" w:rsidRDefault="001A7DAD" w:rsidP="001A7DAD">
                  <w:pPr>
                    <w:jc w:val="both"/>
                    <w:rPr>
                      <w:rFonts w:ascii="Tahoma" w:hAnsi="Tahoma" w:cs="Tahoma"/>
                      <w:color w:val="000000" w:themeColor="text1"/>
                    </w:rPr>
                  </w:pPr>
                </w:p>
                <w:p w14:paraId="0F748E34" w14:textId="77777777" w:rsidR="001A7DAD" w:rsidRPr="00431574" w:rsidRDefault="001A7DAD" w:rsidP="001A7DAD">
                  <w:pPr>
                    <w:jc w:val="both"/>
                    <w:rPr>
                      <w:rFonts w:ascii="Tahoma" w:hAnsi="Tahoma" w:cs="Tahoma"/>
                      <w:color w:val="000000" w:themeColor="text1"/>
                    </w:rPr>
                  </w:pPr>
                  <w:r w:rsidRPr="00431574">
                    <w:rPr>
                      <w:rFonts w:ascii="Tahoma" w:hAnsi="Tahoma" w:cs="Tahoma"/>
                      <w:color w:val="000000" w:themeColor="text1"/>
                    </w:rPr>
                    <w:lastRenderedPageBreak/>
                    <w:t xml:space="preserve"> Under Better Nutrition; FAO SFS areas of support to countries include Food Based Dietary Guidelines (FBDG), dietary assessments, Nutrition Sensitive Agriculture, effective nutrition promotion programmes and policy support.  FAO is committed to supporting SADC Member States in their efforts to improve nutritional outcomes as stated in the Rome Declaration on Nutrition (November 2014) and United Nations Decade of Nutrition Action. </w:t>
                  </w:r>
                </w:p>
                <w:p w14:paraId="2FFFEC84" w14:textId="1C80787F" w:rsidR="005B18E8" w:rsidRPr="00431574" w:rsidRDefault="001A7DAD" w:rsidP="00983BE9">
                  <w:pPr>
                    <w:pStyle w:val="Text"/>
                    <w:jc w:val="both"/>
                    <w:rPr>
                      <w:rFonts w:cs="Tahoma"/>
                      <w:sz w:val="20"/>
                      <w:szCs w:val="20"/>
                    </w:rPr>
                  </w:pPr>
                  <w:r w:rsidRPr="00431574">
                    <w:rPr>
                      <w:rFonts w:cs="Tahoma"/>
                      <w:color w:val="000000" w:themeColor="text1"/>
                      <w:sz w:val="24"/>
                      <w:lang w:val="en-GB"/>
                    </w:rPr>
                    <w:t>The objectives of the internship is to offer a unique learning experience to students or recent graduates that complements their studies by acquiring practical and hands on  experience in an  international working environment. The internship also aims at increasing the intern’s understanding of FAO’s objectives, strategies and programmes; and how FAO delivers its mandate in supporting member states. FAO will also benefit from the knowledge and skills of young and motivated students or recent graduates whose academic studies/specializations are in fields relevant to FAO’s activities</w:t>
                  </w:r>
                </w:p>
              </w:tc>
            </w:tr>
          </w:tbl>
          <w:p w14:paraId="019F775D" w14:textId="77777777" w:rsidR="00661C9C" w:rsidRPr="00431574" w:rsidRDefault="00661C9C" w:rsidP="00343E96">
            <w:pPr>
              <w:jc w:val="both"/>
              <w:rPr>
                <w:rFonts w:ascii="Tahoma" w:hAnsi="Tahoma" w:cs="Tahoma"/>
                <w:b/>
                <w:bCs/>
                <w:sz w:val="20"/>
                <w:szCs w:val="20"/>
                <w:u w:val="single"/>
              </w:rPr>
            </w:pPr>
            <w:r w:rsidRPr="00431574">
              <w:rPr>
                <w:rFonts w:ascii="Tahoma" w:hAnsi="Tahoma" w:cs="Tahoma"/>
                <w:b/>
                <w:bCs/>
                <w:sz w:val="20"/>
                <w:szCs w:val="20"/>
                <w:u w:val="single"/>
              </w:rPr>
              <w:lastRenderedPageBreak/>
              <w:t>Duties and Responsibilities</w:t>
            </w:r>
            <w:r w:rsidR="000E1684" w:rsidRPr="00431574">
              <w:rPr>
                <w:rFonts w:ascii="Tahoma" w:hAnsi="Tahoma" w:cs="Tahoma"/>
                <w:b/>
                <w:bCs/>
                <w:sz w:val="20"/>
                <w:szCs w:val="20"/>
                <w:u w:val="single"/>
              </w:rPr>
              <w:t>:</w:t>
            </w:r>
          </w:p>
          <w:p w14:paraId="5DB2E095" w14:textId="77777777" w:rsidR="00446166" w:rsidRPr="00431574" w:rsidRDefault="00446166" w:rsidP="00343E96">
            <w:pPr>
              <w:jc w:val="both"/>
              <w:rPr>
                <w:rFonts w:ascii="Tahoma" w:hAnsi="Tahoma" w:cs="Tahoma"/>
                <w:b/>
                <w:bCs/>
                <w:sz w:val="20"/>
                <w:szCs w:val="20"/>
                <w:u w:val="single"/>
              </w:rPr>
            </w:pPr>
          </w:p>
          <w:p w14:paraId="02E5E6ED" w14:textId="77777777" w:rsidR="001A7DAD" w:rsidRPr="00431574" w:rsidRDefault="001A7DAD" w:rsidP="001A7DAD">
            <w:pPr>
              <w:jc w:val="both"/>
              <w:rPr>
                <w:rFonts w:ascii="Tahoma" w:hAnsi="Tahoma" w:cs="Tahoma"/>
                <w:color w:val="000000" w:themeColor="text1"/>
              </w:rPr>
            </w:pPr>
            <w:r w:rsidRPr="00431574">
              <w:rPr>
                <w:rFonts w:ascii="Tahoma" w:hAnsi="Tahoma" w:cs="Tahoma"/>
                <w:color w:val="000000" w:themeColor="text1"/>
              </w:rPr>
              <w:t>Under the guidance and supervision of the SFS Nutrition Officer, the incumbent will be responsible for the following activities:</w:t>
            </w:r>
          </w:p>
          <w:p w14:paraId="48D8C98B" w14:textId="77777777" w:rsidR="001A7DAD" w:rsidRPr="00431574" w:rsidRDefault="001A7DAD" w:rsidP="001A7DAD">
            <w:pPr>
              <w:ind w:left="720" w:hanging="360"/>
              <w:jc w:val="both"/>
              <w:rPr>
                <w:rFonts w:ascii="Tahoma" w:hAnsi="Tahoma" w:cs="Tahoma"/>
                <w:color w:val="000000" w:themeColor="text1"/>
              </w:rPr>
            </w:pPr>
            <w:r w:rsidRPr="00431574">
              <w:rPr>
                <w:rFonts w:ascii="Tahoma" w:hAnsi="Tahoma" w:cs="Tahoma"/>
                <w:color w:val="000000" w:themeColor="text1"/>
              </w:rPr>
              <w:t>o</w:t>
            </w:r>
            <w:r w:rsidRPr="00431574">
              <w:rPr>
                <w:rFonts w:ascii="Tahoma" w:hAnsi="Tahoma" w:cs="Tahoma"/>
                <w:color w:val="000000" w:themeColor="text1"/>
              </w:rPr>
              <w:tab/>
              <w:t xml:space="preserve">Assist with  FAO’s support to countries on development of Food Based Dietary Guidelines  </w:t>
            </w:r>
          </w:p>
          <w:p w14:paraId="3FB8C339" w14:textId="26282DCC" w:rsidR="001A7DAD" w:rsidRPr="00431574" w:rsidRDefault="001A7DAD" w:rsidP="001A7DAD">
            <w:pPr>
              <w:ind w:left="720" w:hanging="360"/>
              <w:jc w:val="both"/>
              <w:rPr>
                <w:rFonts w:ascii="Tahoma" w:hAnsi="Tahoma" w:cs="Tahoma"/>
                <w:color w:val="000000" w:themeColor="text1"/>
              </w:rPr>
            </w:pPr>
            <w:r w:rsidRPr="00431574">
              <w:rPr>
                <w:rFonts w:ascii="Tahoma" w:hAnsi="Tahoma" w:cs="Tahoma"/>
                <w:color w:val="000000" w:themeColor="text1"/>
              </w:rPr>
              <w:t>o</w:t>
            </w:r>
            <w:r w:rsidRPr="00431574">
              <w:rPr>
                <w:rFonts w:ascii="Tahoma" w:hAnsi="Tahoma" w:cs="Tahoma"/>
                <w:color w:val="000000" w:themeColor="text1"/>
              </w:rPr>
              <w:tab/>
              <w:t>Assist with analyses relevant technical information, data and/or statistics on nutrition for input in various documents, studies, field projects, and/or assessments</w:t>
            </w:r>
          </w:p>
          <w:p w14:paraId="2E263780" w14:textId="77777777" w:rsidR="001A7DAD" w:rsidRPr="00431574" w:rsidRDefault="001A7DAD" w:rsidP="001A7DAD">
            <w:pPr>
              <w:ind w:left="720" w:hanging="360"/>
              <w:jc w:val="both"/>
              <w:rPr>
                <w:rFonts w:ascii="Tahoma" w:hAnsi="Tahoma" w:cs="Tahoma"/>
                <w:color w:val="000000" w:themeColor="text1"/>
              </w:rPr>
            </w:pPr>
            <w:r w:rsidRPr="00431574">
              <w:rPr>
                <w:rFonts w:ascii="Tahoma" w:hAnsi="Tahoma" w:cs="Tahoma"/>
                <w:color w:val="000000" w:themeColor="text1"/>
              </w:rPr>
              <w:t>o</w:t>
            </w:r>
            <w:r w:rsidRPr="00431574">
              <w:rPr>
                <w:rFonts w:ascii="Tahoma" w:hAnsi="Tahoma" w:cs="Tahoma"/>
                <w:color w:val="000000" w:themeColor="text1"/>
              </w:rPr>
              <w:tab/>
              <w:t xml:space="preserve">Assist with project formulation, implementation and document best practices from field projects. </w:t>
            </w:r>
          </w:p>
          <w:p w14:paraId="0B2C0285" w14:textId="77777777" w:rsidR="001A7DAD" w:rsidRPr="00431574" w:rsidRDefault="001A7DAD" w:rsidP="001A7DAD">
            <w:pPr>
              <w:ind w:left="720" w:hanging="360"/>
              <w:jc w:val="both"/>
              <w:rPr>
                <w:rFonts w:ascii="Tahoma" w:hAnsi="Tahoma" w:cs="Tahoma"/>
                <w:color w:val="000000" w:themeColor="text1"/>
              </w:rPr>
            </w:pPr>
            <w:r w:rsidRPr="00431574">
              <w:rPr>
                <w:rFonts w:ascii="Tahoma" w:hAnsi="Tahoma" w:cs="Tahoma"/>
                <w:color w:val="000000" w:themeColor="text1"/>
              </w:rPr>
              <w:t>o</w:t>
            </w:r>
            <w:r w:rsidRPr="00431574">
              <w:rPr>
                <w:rFonts w:ascii="Tahoma" w:hAnsi="Tahoma" w:cs="Tahoma"/>
                <w:color w:val="000000" w:themeColor="text1"/>
              </w:rPr>
              <w:tab/>
              <w:t>Assists and collaborates in the development of training tools and materials and the organization of workshops, etc.</w:t>
            </w:r>
          </w:p>
          <w:p w14:paraId="326953B3" w14:textId="77777777" w:rsidR="001A7DAD" w:rsidRPr="00431574" w:rsidRDefault="001A7DAD" w:rsidP="001A7DAD">
            <w:pPr>
              <w:ind w:left="720" w:hanging="360"/>
              <w:jc w:val="both"/>
              <w:rPr>
                <w:rFonts w:ascii="Tahoma" w:hAnsi="Tahoma" w:cs="Tahoma"/>
                <w:color w:val="000000" w:themeColor="text1"/>
              </w:rPr>
            </w:pPr>
            <w:r w:rsidRPr="00431574">
              <w:rPr>
                <w:rFonts w:ascii="Tahoma" w:hAnsi="Tahoma" w:cs="Tahoma"/>
                <w:color w:val="000000" w:themeColor="text1"/>
              </w:rPr>
              <w:t>o</w:t>
            </w:r>
            <w:r w:rsidRPr="00431574">
              <w:rPr>
                <w:rFonts w:ascii="Tahoma" w:hAnsi="Tahoma" w:cs="Tahoma"/>
                <w:color w:val="000000" w:themeColor="text1"/>
              </w:rPr>
              <w:tab/>
              <w:t>Participates in the organization and follow-up of meetings, consultations and conferences, the production of required materials and the provision of information and assistance to partners</w:t>
            </w:r>
          </w:p>
          <w:p w14:paraId="2112D212" w14:textId="3A69BE3C" w:rsidR="001A7DAD" w:rsidRPr="00431574" w:rsidRDefault="001A7DAD" w:rsidP="001A7DAD">
            <w:pPr>
              <w:ind w:left="720" w:hanging="360"/>
              <w:jc w:val="both"/>
              <w:rPr>
                <w:rFonts w:ascii="Tahoma" w:hAnsi="Tahoma" w:cs="Tahoma"/>
                <w:color w:val="000000" w:themeColor="text1"/>
              </w:rPr>
            </w:pPr>
            <w:r w:rsidRPr="00431574">
              <w:rPr>
                <w:rFonts w:ascii="Tahoma" w:hAnsi="Tahoma" w:cs="Tahoma"/>
                <w:color w:val="000000" w:themeColor="text1"/>
              </w:rPr>
              <w:t>o</w:t>
            </w:r>
            <w:r w:rsidRPr="00431574">
              <w:rPr>
                <w:rFonts w:ascii="Tahoma" w:hAnsi="Tahoma" w:cs="Tahoma"/>
                <w:color w:val="000000" w:themeColor="text1"/>
              </w:rPr>
              <w:tab/>
              <w:t xml:space="preserve">Contributes to the preparation of technical documents and reports </w:t>
            </w:r>
          </w:p>
          <w:p w14:paraId="72E0648D" w14:textId="7C0CFF4D" w:rsidR="00240BFB" w:rsidRPr="00431574" w:rsidRDefault="001A7DAD" w:rsidP="008E0702">
            <w:pPr>
              <w:ind w:left="720" w:hanging="360"/>
              <w:jc w:val="both"/>
              <w:rPr>
                <w:rFonts w:ascii="Tahoma" w:hAnsi="Tahoma" w:cs="Tahoma"/>
                <w:sz w:val="20"/>
                <w:szCs w:val="20"/>
              </w:rPr>
            </w:pPr>
            <w:r w:rsidRPr="00431574">
              <w:rPr>
                <w:rFonts w:ascii="Tahoma" w:hAnsi="Tahoma" w:cs="Tahoma"/>
                <w:color w:val="000000" w:themeColor="text1"/>
              </w:rPr>
              <w:t>o</w:t>
            </w:r>
            <w:r w:rsidRPr="00431574">
              <w:rPr>
                <w:rFonts w:ascii="Tahoma" w:hAnsi="Tahoma" w:cs="Tahoma"/>
                <w:color w:val="000000" w:themeColor="text1"/>
              </w:rPr>
              <w:tab/>
              <w:t>Perform any other tasks as needed.</w:t>
            </w:r>
          </w:p>
        </w:tc>
      </w:tr>
      <w:tr w:rsidR="00240BFB" w:rsidRPr="00431574" w14:paraId="48B4F628"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31574" w:rsidRDefault="00240BFB">
            <w:pPr>
              <w:pStyle w:val="Heading2"/>
              <w:rPr>
                <w:rFonts w:cs="Tahoma"/>
                <w:sz w:val="20"/>
              </w:rPr>
            </w:pPr>
            <w:r w:rsidRPr="00431574">
              <w:rPr>
                <w:rFonts w:cs="Tahoma"/>
                <w:sz w:val="20"/>
              </w:rPr>
              <w:lastRenderedPageBreak/>
              <w:t>key performance indicators</w:t>
            </w:r>
          </w:p>
        </w:tc>
      </w:tr>
      <w:tr w:rsidR="00240BFB" w:rsidRPr="00431574" w14:paraId="07225FD9" w14:textId="77777777" w:rsidTr="008E0702">
        <w:trPr>
          <w:jc w:val="center"/>
        </w:trPr>
        <w:tc>
          <w:tcPr>
            <w:tcW w:w="8185"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431574"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31574" w:rsidRDefault="00240BFB" w:rsidP="00661C9C">
            <w:pPr>
              <w:pStyle w:val="RequirementsList"/>
              <w:numPr>
                <w:ilvl w:val="0"/>
                <w:numId w:val="0"/>
              </w:numPr>
              <w:tabs>
                <w:tab w:val="left" w:pos="720"/>
              </w:tabs>
              <w:spacing w:before="0" w:after="0"/>
              <w:rPr>
                <w:rFonts w:cs="Tahoma"/>
                <w:sz w:val="20"/>
                <w:szCs w:val="20"/>
              </w:rPr>
            </w:pPr>
            <w:r w:rsidRPr="00431574">
              <w:rPr>
                <w:rFonts w:cs="Tahoma"/>
                <w:b/>
                <w:sz w:val="20"/>
                <w:szCs w:val="20"/>
                <w:u w:val="single"/>
              </w:rPr>
              <w:t>Expected Outputs</w:t>
            </w:r>
            <w:r w:rsidRPr="00431574">
              <w:rPr>
                <w:rFonts w:cs="Tahoma"/>
                <w:sz w:val="20"/>
                <w:szCs w:val="20"/>
                <w:u w:val="single"/>
              </w:rPr>
              <w:t>:</w:t>
            </w:r>
          </w:p>
        </w:tc>
        <w:tc>
          <w:tcPr>
            <w:tcW w:w="2896"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31574" w:rsidRDefault="00240BFB">
            <w:pPr>
              <w:pStyle w:val="RequirementsList"/>
              <w:numPr>
                <w:ilvl w:val="0"/>
                <w:numId w:val="0"/>
              </w:numPr>
              <w:tabs>
                <w:tab w:val="left" w:pos="720"/>
              </w:tabs>
              <w:spacing w:before="0" w:after="0"/>
              <w:rPr>
                <w:rFonts w:cs="Tahoma"/>
                <w:sz w:val="20"/>
                <w:szCs w:val="20"/>
              </w:rPr>
            </w:pPr>
            <w:r w:rsidRPr="00431574">
              <w:rPr>
                <w:rFonts w:cs="Tahoma"/>
                <w:sz w:val="20"/>
                <w:szCs w:val="20"/>
              </w:rPr>
              <w:t>Required Completion Date:</w:t>
            </w:r>
          </w:p>
        </w:tc>
      </w:tr>
      <w:tr w:rsidR="00240BFB" w:rsidRPr="00431574" w14:paraId="227064BC" w14:textId="77777777" w:rsidTr="008E0702">
        <w:trPr>
          <w:trHeight w:val="653"/>
          <w:jc w:val="center"/>
        </w:trPr>
        <w:tc>
          <w:tcPr>
            <w:tcW w:w="8185" w:type="dxa"/>
            <w:gridSpan w:val="6"/>
            <w:tcBorders>
              <w:top w:val="single" w:sz="4" w:space="0" w:color="C0C0C0"/>
              <w:left w:val="single" w:sz="4" w:space="0" w:color="C0C0C0"/>
              <w:bottom w:val="single" w:sz="4" w:space="0" w:color="C0C0C0"/>
              <w:right w:val="single" w:sz="4" w:space="0" w:color="C0C0C0"/>
            </w:tcBorders>
          </w:tcPr>
          <w:p w14:paraId="719CBC8A" w14:textId="11403E01" w:rsidR="00446166" w:rsidRPr="00431574" w:rsidRDefault="001A7DAD" w:rsidP="008E0702">
            <w:pPr>
              <w:pStyle w:val="Text"/>
              <w:numPr>
                <w:ilvl w:val="0"/>
                <w:numId w:val="22"/>
              </w:numPr>
              <w:contextualSpacing/>
              <w:rPr>
                <w:rFonts w:cs="Tahoma"/>
                <w:sz w:val="20"/>
                <w:szCs w:val="20"/>
              </w:rPr>
            </w:pPr>
            <w:r w:rsidRPr="00431574">
              <w:rPr>
                <w:rFonts w:cs="Tahoma"/>
                <w:sz w:val="20"/>
                <w:szCs w:val="20"/>
              </w:rPr>
              <w:t xml:space="preserve">A summarized document from </w:t>
            </w:r>
            <w:r w:rsidR="008E0702" w:rsidRPr="00431574">
              <w:rPr>
                <w:rFonts w:cs="Tahoma"/>
                <w:sz w:val="20"/>
                <w:szCs w:val="20"/>
              </w:rPr>
              <w:t>existing FBDGs</w:t>
            </w:r>
            <w:r w:rsidRPr="00431574">
              <w:rPr>
                <w:rFonts w:cs="Tahoma"/>
                <w:sz w:val="20"/>
                <w:szCs w:val="20"/>
              </w:rPr>
              <w:t xml:space="preserve"> manual that is simple and user </w:t>
            </w:r>
            <w:r w:rsidR="008E0702" w:rsidRPr="00431574">
              <w:rPr>
                <w:rFonts w:cs="Tahoma"/>
                <w:sz w:val="20"/>
                <w:szCs w:val="20"/>
              </w:rPr>
              <w:t>friendly for</w:t>
            </w:r>
            <w:r w:rsidRPr="00431574">
              <w:rPr>
                <w:rFonts w:cs="Tahoma"/>
                <w:sz w:val="20"/>
                <w:szCs w:val="20"/>
              </w:rPr>
              <w:t xml:space="preserve"> consumers with limited knowledge in nutrition.</w:t>
            </w:r>
          </w:p>
        </w:tc>
        <w:tc>
          <w:tcPr>
            <w:tcW w:w="2896" w:type="dxa"/>
            <w:tcBorders>
              <w:top w:val="single" w:sz="4" w:space="0" w:color="C0C0C0"/>
              <w:left w:val="single" w:sz="4" w:space="0" w:color="C0C0C0"/>
              <w:bottom w:val="single" w:sz="4" w:space="0" w:color="C0C0C0"/>
              <w:right w:val="single" w:sz="4" w:space="0" w:color="C0C0C0"/>
            </w:tcBorders>
          </w:tcPr>
          <w:p w14:paraId="24F9E91B" w14:textId="6E5A8D3E" w:rsidR="00240BFB" w:rsidRPr="00431574" w:rsidRDefault="008E0702" w:rsidP="00213183">
            <w:pPr>
              <w:pStyle w:val="Text"/>
              <w:contextualSpacing/>
              <w:rPr>
                <w:rFonts w:cs="Tahoma"/>
                <w:sz w:val="20"/>
                <w:szCs w:val="20"/>
                <w:lang w:val="es-ES_tradnl"/>
              </w:rPr>
            </w:pPr>
            <w:r w:rsidRPr="00431574">
              <w:rPr>
                <w:rFonts w:cs="Tahoma"/>
                <w:sz w:val="20"/>
                <w:szCs w:val="20"/>
                <w:lang w:val="es-ES_tradnl"/>
              </w:rPr>
              <w:t>8 weeks after recrui</w:t>
            </w:r>
            <w:r w:rsidR="001A7DAD" w:rsidRPr="00431574">
              <w:rPr>
                <w:rFonts w:cs="Tahoma"/>
                <w:sz w:val="20"/>
                <w:szCs w:val="20"/>
                <w:lang w:val="es-ES_tradnl"/>
              </w:rPr>
              <w:t>tment</w:t>
            </w:r>
          </w:p>
        </w:tc>
      </w:tr>
      <w:tr w:rsidR="001A7DAD" w:rsidRPr="00431574" w14:paraId="12A50082" w14:textId="77777777" w:rsidTr="008E0702">
        <w:trPr>
          <w:trHeight w:val="426"/>
          <w:jc w:val="center"/>
        </w:trPr>
        <w:tc>
          <w:tcPr>
            <w:tcW w:w="8185" w:type="dxa"/>
            <w:gridSpan w:val="6"/>
            <w:tcBorders>
              <w:top w:val="single" w:sz="4" w:space="0" w:color="C0C0C0"/>
              <w:left w:val="single" w:sz="4" w:space="0" w:color="C0C0C0"/>
              <w:bottom w:val="single" w:sz="4" w:space="0" w:color="C0C0C0"/>
              <w:right w:val="single" w:sz="4" w:space="0" w:color="C0C0C0"/>
            </w:tcBorders>
          </w:tcPr>
          <w:p w14:paraId="27941AF2" w14:textId="0C0D2429" w:rsidR="001A7DAD" w:rsidRPr="00431574" w:rsidRDefault="001A7DAD" w:rsidP="008E0702">
            <w:pPr>
              <w:pStyle w:val="Text"/>
              <w:numPr>
                <w:ilvl w:val="0"/>
                <w:numId w:val="22"/>
              </w:numPr>
              <w:contextualSpacing/>
              <w:rPr>
                <w:rFonts w:cs="Tahoma"/>
                <w:sz w:val="20"/>
                <w:szCs w:val="20"/>
              </w:rPr>
            </w:pPr>
            <w:r w:rsidRPr="00431574">
              <w:rPr>
                <w:rFonts w:cs="Tahoma"/>
                <w:sz w:val="20"/>
                <w:szCs w:val="20"/>
              </w:rPr>
              <w:t>A least one workshop report</w:t>
            </w:r>
          </w:p>
        </w:tc>
        <w:tc>
          <w:tcPr>
            <w:tcW w:w="2896" w:type="dxa"/>
            <w:tcBorders>
              <w:top w:val="single" w:sz="4" w:space="0" w:color="C0C0C0"/>
              <w:left w:val="single" w:sz="4" w:space="0" w:color="C0C0C0"/>
              <w:bottom w:val="single" w:sz="4" w:space="0" w:color="C0C0C0"/>
              <w:right w:val="single" w:sz="4" w:space="0" w:color="C0C0C0"/>
            </w:tcBorders>
          </w:tcPr>
          <w:p w14:paraId="77DA741A" w14:textId="59EF90C3" w:rsidR="001A7DAD" w:rsidRPr="00431574" w:rsidRDefault="001A7DAD" w:rsidP="00213183">
            <w:pPr>
              <w:pStyle w:val="Text"/>
              <w:contextualSpacing/>
              <w:rPr>
                <w:rFonts w:cs="Tahoma"/>
                <w:sz w:val="20"/>
                <w:szCs w:val="20"/>
                <w:lang w:val="es-ES_tradnl"/>
              </w:rPr>
            </w:pPr>
            <w:r w:rsidRPr="00431574">
              <w:rPr>
                <w:rFonts w:cs="Tahoma"/>
                <w:sz w:val="20"/>
                <w:szCs w:val="20"/>
                <w:lang w:val="es-ES_tradnl"/>
              </w:rPr>
              <w:t>2 weeks after a workshop</w:t>
            </w:r>
          </w:p>
        </w:tc>
      </w:tr>
      <w:tr w:rsidR="001A7DAD" w:rsidRPr="00431574" w14:paraId="577EBD3F" w14:textId="77777777" w:rsidTr="008E0702">
        <w:trPr>
          <w:trHeight w:val="309"/>
          <w:jc w:val="center"/>
        </w:trPr>
        <w:tc>
          <w:tcPr>
            <w:tcW w:w="8185" w:type="dxa"/>
            <w:gridSpan w:val="6"/>
            <w:tcBorders>
              <w:top w:val="single" w:sz="4" w:space="0" w:color="C0C0C0"/>
              <w:left w:val="single" w:sz="4" w:space="0" w:color="C0C0C0"/>
              <w:bottom w:val="single" w:sz="4" w:space="0" w:color="C0C0C0"/>
              <w:right w:val="single" w:sz="4" w:space="0" w:color="C0C0C0"/>
            </w:tcBorders>
          </w:tcPr>
          <w:p w14:paraId="760447E7" w14:textId="6F30E374" w:rsidR="001A7DAD" w:rsidRPr="00431574" w:rsidRDefault="001A7DAD" w:rsidP="008E0702">
            <w:pPr>
              <w:pStyle w:val="Text"/>
              <w:numPr>
                <w:ilvl w:val="0"/>
                <w:numId w:val="22"/>
              </w:numPr>
              <w:contextualSpacing/>
              <w:rPr>
                <w:rFonts w:cs="Tahoma"/>
                <w:sz w:val="20"/>
                <w:szCs w:val="20"/>
              </w:rPr>
            </w:pPr>
            <w:r w:rsidRPr="00431574">
              <w:rPr>
                <w:rFonts w:cs="Tahoma"/>
                <w:sz w:val="20"/>
                <w:szCs w:val="20"/>
              </w:rPr>
              <w:t>A report on country nutrition situation review</w:t>
            </w:r>
          </w:p>
        </w:tc>
        <w:tc>
          <w:tcPr>
            <w:tcW w:w="2896" w:type="dxa"/>
            <w:tcBorders>
              <w:top w:val="single" w:sz="4" w:space="0" w:color="C0C0C0"/>
              <w:left w:val="single" w:sz="4" w:space="0" w:color="C0C0C0"/>
              <w:bottom w:val="single" w:sz="4" w:space="0" w:color="C0C0C0"/>
              <w:right w:val="single" w:sz="4" w:space="0" w:color="C0C0C0"/>
            </w:tcBorders>
          </w:tcPr>
          <w:p w14:paraId="1D476873" w14:textId="3A2A940D" w:rsidR="001A7DAD" w:rsidRPr="00431574" w:rsidRDefault="001A7DAD" w:rsidP="00213183">
            <w:pPr>
              <w:pStyle w:val="Text"/>
              <w:contextualSpacing/>
              <w:rPr>
                <w:rFonts w:cs="Tahoma"/>
                <w:sz w:val="20"/>
                <w:szCs w:val="20"/>
                <w:lang w:val="es-ES_tradnl"/>
              </w:rPr>
            </w:pPr>
            <w:r w:rsidRPr="00431574">
              <w:rPr>
                <w:rFonts w:cs="Tahoma"/>
                <w:sz w:val="20"/>
                <w:szCs w:val="20"/>
                <w:lang w:val="es-ES_tradnl"/>
              </w:rPr>
              <w:t>12 weeks after recruitment</w:t>
            </w:r>
          </w:p>
        </w:tc>
      </w:tr>
      <w:tr w:rsidR="001A7DAD" w:rsidRPr="00431574" w14:paraId="3893D316" w14:textId="77777777" w:rsidTr="008E0702">
        <w:trPr>
          <w:trHeight w:val="426"/>
          <w:jc w:val="center"/>
        </w:trPr>
        <w:tc>
          <w:tcPr>
            <w:tcW w:w="8185" w:type="dxa"/>
            <w:gridSpan w:val="6"/>
            <w:tcBorders>
              <w:top w:val="single" w:sz="4" w:space="0" w:color="C0C0C0"/>
              <w:left w:val="single" w:sz="4" w:space="0" w:color="C0C0C0"/>
              <w:bottom w:val="single" w:sz="4" w:space="0" w:color="C0C0C0"/>
              <w:right w:val="single" w:sz="4" w:space="0" w:color="C0C0C0"/>
            </w:tcBorders>
          </w:tcPr>
          <w:p w14:paraId="29BA111A" w14:textId="4192B993" w:rsidR="001A7DAD" w:rsidRPr="00431574" w:rsidRDefault="008E0702" w:rsidP="008E0702">
            <w:pPr>
              <w:pStyle w:val="Text"/>
              <w:numPr>
                <w:ilvl w:val="0"/>
                <w:numId w:val="22"/>
              </w:numPr>
              <w:contextualSpacing/>
              <w:rPr>
                <w:rFonts w:cs="Tahoma"/>
                <w:sz w:val="20"/>
                <w:szCs w:val="20"/>
              </w:rPr>
            </w:pPr>
            <w:r w:rsidRPr="00431574">
              <w:rPr>
                <w:rFonts w:cs="Tahoma"/>
                <w:sz w:val="20"/>
                <w:szCs w:val="20"/>
              </w:rPr>
              <w:t>At least one donor proposal for funding developed</w:t>
            </w:r>
          </w:p>
        </w:tc>
        <w:tc>
          <w:tcPr>
            <w:tcW w:w="2896" w:type="dxa"/>
            <w:tcBorders>
              <w:top w:val="single" w:sz="4" w:space="0" w:color="C0C0C0"/>
              <w:left w:val="single" w:sz="4" w:space="0" w:color="C0C0C0"/>
              <w:bottom w:val="single" w:sz="4" w:space="0" w:color="C0C0C0"/>
              <w:right w:val="single" w:sz="4" w:space="0" w:color="C0C0C0"/>
            </w:tcBorders>
          </w:tcPr>
          <w:p w14:paraId="622ECDA3" w14:textId="70D5EF74" w:rsidR="001A7DAD" w:rsidRPr="00431574" w:rsidRDefault="008E0702" w:rsidP="00213183">
            <w:pPr>
              <w:pStyle w:val="Text"/>
              <w:contextualSpacing/>
              <w:rPr>
                <w:rFonts w:cs="Tahoma"/>
                <w:sz w:val="20"/>
                <w:szCs w:val="20"/>
                <w:lang w:val="es-ES_tradnl"/>
              </w:rPr>
            </w:pPr>
            <w:r w:rsidRPr="00431574">
              <w:rPr>
                <w:rFonts w:cs="Tahoma"/>
                <w:sz w:val="20"/>
                <w:szCs w:val="20"/>
                <w:lang w:val="es-ES_tradnl"/>
              </w:rPr>
              <w:t xml:space="preserve">16 weeks </w:t>
            </w:r>
            <w:r w:rsidR="001A7DAD" w:rsidRPr="00431574">
              <w:rPr>
                <w:rFonts w:cs="Tahoma"/>
                <w:sz w:val="20"/>
                <w:szCs w:val="20"/>
                <w:lang w:val="es-ES_tradnl"/>
              </w:rPr>
              <w:t>after recruitment</w:t>
            </w:r>
          </w:p>
        </w:tc>
      </w:tr>
      <w:tr w:rsidR="001A7DAD" w:rsidRPr="00431574" w14:paraId="157406C9" w14:textId="77777777" w:rsidTr="008E0702">
        <w:trPr>
          <w:trHeight w:val="345"/>
          <w:jc w:val="center"/>
        </w:trPr>
        <w:tc>
          <w:tcPr>
            <w:tcW w:w="8185" w:type="dxa"/>
            <w:gridSpan w:val="6"/>
            <w:tcBorders>
              <w:top w:val="single" w:sz="4" w:space="0" w:color="C0C0C0"/>
              <w:left w:val="single" w:sz="4" w:space="0" w:color="C0C0C0"/>
              <w:bottom w:val="single" w:sz="4" w:space="0" w:color="C0C0C0"/>
              <w:right w:val="single" w:sz="4" w:space="0" w:color="C0C0C0"/>
            </w:tcBorders>
          </w:tcPr>
          <w:p w14:paraId="0D93DE7A" w14:textId="77777777" w:rsidR="001A7DAD" w:rsidRPr="00431574" w:rsidRDefault="001A7DAD" w:rsidP="008E0702">
            <w:pPr>
              <w:pStyle w:val="Text"/>
              <w:numPr>
                <w:ilvl w:val="0"/>
                <w:numId w:val="22"/>
              </w:numPr>
              <w:contextualSpacing/>
              <w:rPr>
                <w:rFonts w:cs="Tahoma"/>
                <w:sz w:val="20"/>
                <w:szCs w:val="20"/>
              </w:rPr>
            </w:pPr>
            <w:r w:rsidRPr="00431574">
              <w:rPr>
                <w:rFonts w:cs="Tahoma"/>
                <w:sz w:val="20"/>
                <w:szCs w:val="20"/>
              </w:rPr>
              <w:t>At least one knowledge product co-published in the media.</w:t>
            </w:r>
          </w:p>
          <w:p w14:paraId="4AC41210" w14:textId="77777777" w:rsidR="001A7DAD" w:rsidRPr="00431574" w:rsidRDefault="001A7DAD" w:rsidP="008E0702">
            <w:pPr>
              <w:pStyle w:val="Text"/>
              <w:ind w:left="1080"/>
              <w:contextualSpacing/>
              <w:rPr>
                <w:rFonts w:cs="Tahoma"/>
                <w:sz w:val="20"/>
                <w:szCs w:val="20"/>
              </w:rPr>
            </w:pPr>
          </w:p>
        </w:tc>
        <w:tc>
          <w:tcPr>
            <w:tcW w:w="2896" w:type="dxa"/>
            <w:tcBorders>
              <w:top w:val="single" w:sz="4" w:space="0" w:color="C0C0C0"/>
              <w:left w:val="single" w:sz="4" w:space="0" w:color="C0C0C0"/>
              <w:bottom w:val="single" w:sz="4" w:space="0" w:color="C0C0C0"/>
              <w:right w:val="single" w:sz="4" w:space="0" w:color="C0C0C0"/>
            </w:tcBorders>
          </w:tcPr>
          <w:p w14:paraId="5EF5C42E" w14:textId="19FCA330" w:rsidR="001A7DAD" w:rsidRPr="00431574" w:rsidRDefault="008E0702" w:rsidP="00213183">
            <w:pPr>
              <w:pStyle w:val="Text"/>
              <w:contextualSpacing/>
              <w:rPr>
                <w:rFonts w:cs="Tahoma"/>
                <w:sz w:val="20"/>
                <w:szCs w:val="20"/>
                <w:lang w:val="es-ES_tradnl"/>
              </w:rPr>
            </w:pPr>
            <w:r w:rsidRPr="00431574">
              <w:rPr>
                <w:rFonts w:cs="Tahoma"/>
                <w:sz w:val="20"/>
                <w:szCs w:val="20"/>
                <w:lang w:val="es-ES_tradnl"/>
              </w:rPr>
              <w:t>20 weeks after recruitment</w:t>
            </w:r>
          </w:p>
        </w:tc>
      </w:tr>
      <w:tr w:rsidR="006555B3" w:rsidRPr="00431574" w14:paraId="2F3AAA89"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31574" w:rsidRDefault="006555B3" w:rsidP="006555B3">
            <w:pPr>
              <w:spacing w:line="281" w:lineRule="auto"/>
              <w:rPr>
                <w:rFonts w:ascii="Tahoma" w:hAnsi="Tahoma" w:cs="Tahoma"/>
                <w:b/>
                <w:caps/>
                <w:color w:val="000000"/>
                <w:sz w:val="20"/>
                <w:szCs w:val="20"/>
                <w:lang w:val="fr-FR"/>
              </w:rPr>
            </w:pPr>
            <w:r w:rsidRPr="00431574">
              <w:rPr>
                <w:rFonts w:ascii="Tahoma" w:hAnsi="Tahoma" w:cs="Tahoma"/>
                <w:b/>
                <w:sz w:val="20"/>
                <w:szCs w:val="20"/>
                <w:lang w:val="fr-FR"/>
              </w:rPr>
              <w:t>REQUIRED COMPETENCIES</w:t>
            </w:r>
          </w:p>
        </w:tc>
      </w:tr>
      <w:tr w:rsidR="006555B3" w:rsidRPr="00431574" w14:paraId="35322154"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31574" w:rsidRDefault="0098339E" w:rsidP="00446166">
            <w:pPr>
              <w:spacing w:line="281" w:lineRule="auto"/>
              <w:rPr>
                <w:rFonts w:ascii="Tahoma" w:hAnsi="Tahoma" w:cs="Tahoma"/>
                <w:b/>
                <w:bCs/>
                <w:sz w:val="20"/>
                <w:szCs w:val="20"/>
                <w:u w:val="single"/>
              </w:rPr>
            </w:pPr>
          </w:p>
          <w:p w14:paraId="23D49983" w14:textId="77777777" w:rsidR="00DA5117" w:rsidRPr="00431574" w:rsidRDefault="00B96C4C" w:rsidP="00AF713A">
            <w:pPr>
              <w:spacing w:line="281" w:lineRule="auto"/>
              <w:jc w:val="both"/>
              <w:rPr>
                <w:rFonts w:ascii="Tahoma" w:hAnsi="Tahoma" w:cs="Tahoma"/>
                <w:b/>
                <w:bCs/>
                <w:sz w:val="20"/>
                <w:szCs w:val="20"/>
                <w:u w:val="single"/>
              </w:rPr>
            </w:pPr>
            <w:r w:rsidRPr="00431574">
              <w:rPr>
                <w:rFonts w:ascii="Tahoma" w:hAnsi="Tahoma" w:cs="Tahoma"/>
                <w:b/>
                <w:bCs/>
                <w:sz w:val="20"/>
                <w:szCs w:val="20"/>
                <w:u w:val="single"/>
              </w:rPr>
              <w:t>Minimum requirements</w:t>
            </w:r>
            <w:r w:rsidR="00DA5117" w:rsidRPr="00431574">
              <w:rPr>
                <w:rFonts w:ascii="Tahoma" w:hAnsi="Tahoma" w:cs="Tahoma"/>
                <w:b/>
                <w:bCs/>
                <w:sz w:val="20"/>
                <w:szCs w:val="20"/>
                <w:u w:val="single"/>
              </w:rPr>
              <w:t>:</w:t>
            </w:r>
          </w:p>
          <w:p w14:paraId="16687CBC" w14:textId="4185EE2C" w:rsidR="003859DC" w:rsidRDefault="000F252B" w:rsidP="008E0702">
            <w:pPr>
              <w:pStyle w:val="ListParagraph"/>
              <w:numPr>
                <w:ilvl w:val="0"/>
                <w:numId w:val="23"/>
              </w:numPr>
              <w:spacing w:line="240" w:lineRule="auto"/>
              <w:contextualSpacing w:val="0"/>
              <w:jc w:val="left"/>
              <w:rPr>
                <w:rFonts w:ascii="Tahoma" w:hAnsi="Tahoma" w:cs="Tahoma"/>
                <w:sz w:val="20"/>
                <w:szCs w:val="20"/>
                <w:lang w:eastAsia="en-GB"/>
              </w:rPr>
            </w:pPr>
            <w:r w:rsidRPr="000F252B">
              <w:rPr>
                <w:rFonts w:ascii="Tahoma" w:hAnsi="Tahoma" w:cs="Tahoma"/>
                <w:sz w:val="20"/>
                <w:szCs w:val="20"/>
                <w:lang w:eastAsia="en-GB"/>
              </w:rPr>
              <w:lastRenderedPageBreak/>
              <w:t xml:space="preserve">Enrolled in an under-graduate, graduate degree programme </w:t>
            </w:r>
            <w:r w:rsidRPr="00431574">
              <w:rPr>
                <w:rFonts w:ascii="Tahoma" w:hAnsi="Tahoma" w:cs="Tahoma"/>
                <w:sz w:val="20"/>
                <w:szCs w:val="20"/>
                <w:lang w:eastAsia="en-GB"/>
              </w:rPr>
              <w:t xml:space="preserve">in </w:t>
            </w:r>
            <w:r>
              <w:rPr>
                <w:rFonts w:ascii="Tahoma" w:hAnsi="Tahoma" w:cs="Tahoma"/>
                <w:sz w:val="20"/>
                <w:szCs w:val="20"/>
                <w:lang w:eastAsia="en-GB"/>
              </w:rPr>
              <w:t>N</w:t>
            </w:r>
            <w:r w:rsidRPr="00431574">
              <w:rPr>
                <w:rFonts w:ascii="Tahoma" w:hAnsi="Tahoma" w:cs="Tahoma"/>
                <w:sz w:val="20"/>
                <w:szCs w:val="20"/>
                <w:lang w:eastAsia="en-GB"/>
              </w:rPr>
              <w:t>utrition, Food Security or closely related field</w:t>
            </w:r>
            <w:r w:rsidRPr="000F252B">
              <w:rPr>
                <w:rFonts w:ascii="Tahoma" w:hAnsi="Tahoma" w:cs="Tahoma"/>
                <w:sz w:val="20"/>
                <w:szCs w:val="20"/>
                <w:lang w:eastAsia="en-GB"/>
              </w:rPr>
              <w:t xml:space="preserve"> in a “bona fide” educational institution at the time of application </w:t>
            </w:r>
            <w:r>
              <w:rPr>
                <w:rFonts w:ascii="Tahoma" w:hAnsi="Tahoma" w:cs="Tahoma"/>
                <w:sz w:val="20"/>
                <w:szCs w:val="20"/>
                <w:lang w:eastAsia="en-GB"/>
              </w:rPr>
              <w:t xml:space="preserve">or recent graduate. </w:t>
            </w:r>
            <w:r w:rsidR="003859DC" w:rsidRPr="003859DC">
              <w:rPr>
                <w:rFonts w:ascii="Tahoma" w:hAnsi="Tahoma" w:cs="Tahoma"/>
                <w:sz w:val="20"/>
                <w:szCs w:val="20"/>
                <w:lang w:eastAsia="en-GB"/>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3859DC" w:rsidRPr="003859DC">
                <w:rPr>
                  <w:rStyle w:val="Hyperlink"/>
                  <w:rFonts w:ascii="Tahoma" w:hAnsi="Tahoma" w:cs="Tahoma"/>
                  <w:sz w:val="20"/>
                  <w:szCs w:val="20"/>
                  <w:lang w:eastAsia="en-GB"/>
                </w:rPr>
                <w:t>http://www.whed.net/</w:t>
              </w:r>
            </w:hyperlink>
            <w:r w:rsidR="003859DC" w:rsidRPr="003859DC">
              <w:rPr>
                <w:rFonts w:ascii="Tahoma" w:hAnsi="Tahoma" w:cs="Tahoma"/>
                <w:sz w:val="20"/>
                <w:szCs w:val="20"/>
                <w:lang w:eastAsia="en-GB"/>
              </w:rPr>
              <w:t>. </w:t>
            </w:r>
          </w:p>
          <w:p w14:paraId="68BE78E7" w14:textId="7BA57AE4" w:rsidR="008E0702" w:rsidRPr="00431574" w:rsidRDefault="003859DC" w:rsidP="008E0702">
            <w:pPr>
              <w:pStyle w:val="ListParagraph"/>
              <w:numPr>
                <w:ilvl w:val="0"/>
                <w:numId w:val="23"/>
              </w:numPr>
              <w:spacing w:line="240" w:lineRule="auto"/>
              <w:contextualSpacing w:val="0"/>
              <w:jc w:val="left"/>
              <w:rPr>
                <w:rFonts w:ascii="Tahoma" w:hAnsi="Tahoma" w:cs="Tahoma"/>
                <w:sz w:val="20"/>
                <w:szCs w:val="20"/>
                <w:lang w:eastAsia="en-GB"/>
              </w:rPr>
            </w:pPr>
            <w:r w:rsidRPr="003859DC">
              <w:rPr>
                <w:rFonts w:ascii="Tahoma" w:hAnsi="Tahoma" w:cs="Tahoma"/>
                <w:sz w:val="20"/>
                <w:szCs w:val="20"/>
                <w:lang w:eastAsia="en-GB"/>
              </w:rPr>
              <w:t>Candidates should be aged between 21 and 30.</w:t>
            </w:r>
            <w:r w:rsidR="003179AA" w:rsidRPr="00431574">
              <w:rPr>
                <w:rFonts w:ascii="Tahoma" w:hAnsi="Tahoma" w:cs="Tahoma"/>
                <w:sz w:val="20"/>
                <w:szCs w:val="20"/>
                <w:lang w:eastAsia="en-GB"/>
              </w:rPr>
              <w:t xml:space="preserve"> </w:t>
            </w:r>
          </w:p>
          <w:p w14:paraId="6E31349F" w14:textId="77777777" w:rsidR="008E0702" w:rsidRPr="00431574" w:rsidRDefault="008E0702" w:rsidP="008E0702">
            <w:pPr>
              <w:pStyle w:val="ListParagraph"/>
              <w:numPr>
                <w:ilvl w:val="0"/>
                <w:numId w:val="23"/>
              </w:numPr>
              <w:spacing w:line="240" w:lineRule="auto"/>
              <w:contextualSpacing w:val="0"/>
              <w:jc w:val="left"/>
              <w:rPr>
                <w:rFonts w:ascii="Tahoma" w:hAnsi="Tahoma" w:cs="Tahoma"/>
                <w:sz w:val="20"/>
                <w:szCs w:val="20"/>
              </w:rPr>
            </w:pPr>
            <w:r w:rsidRPr="00431574">
              <w:rPr>
                <w:rFonts w:ascii="Tahoma" w:hAnsi="Tahoma" w:cs="Tahoma"/>
                <w:sz w:val="20"/>
                <w:szCs w:val="20"/>
                <w:lang w:eastAsia="en-GB"/>
              </w:rPr>
              <w:t xml:space="preserve">Working knowledge of English. </w:t>
            </w:r>
          </w:p>
          <w:p w14:paraId="70BC9784" w14:textId="77777777" w:rsidR="008E0702" w:rsidRPr="00431574" w:rsidRDefault="008E0702" w:rsidP="008E0702">
            <w:pPr>
              <w:numPr>
                <w:ilvl w:val="0"/>
                <w:numId w:val="23"/>
              </w:numPr>
              <w:rPr>
                <w:rFonts w:ascii="Tahoma" w:hAnsi="Tahoma" w:cs="Tahoma"/>
                <w:sz w:val="20"/>
                <w:szCs w:val="20"/>
              </w:rPr>
            </w:pPr>
            <w:r w:rsidRPr="00431574">
              <w:rPr>
                <w:rFonts w:ascii="Tahoma" w:hAnsi="Tahoma" w:cs="Tahoma"/>
                <w:sz w:val="20"/>
                <w:szCs w:val="20"/>
              </w:rPr>
              <w:t>Demonstrated excellence in oral and written presentation skills in English.</w:t>
            </w:r>
          </w:p>
          <w:p w14:paraId="0E0DA88E" w14:textId="10CB3A99" w:rsidR="008E0702" w:rsidRPr="00431574" w:rsidRDefault="008E0702" w:rsidP="008E0702">
            <w:pPr>
              <w:numPr>
                <w:ilvl w:val="0"/>
                <w:numId w:val="23"/>
              </w:numPr>
              <w:rPr>
                <w:rFonts w:ascii="Tahoma" w:hAnsi="Tahoma" w:cs="Tahoma"/>
                <w:sz w:val="20"/>
                <w:szCs w:val="20"/>
              </w:rPr>
            </w:pPr>
            <w:r w:rsidRPr="00431574">
              <w:rPr>
                <w:rFonts w:ascii="Tahoma" w:hAnsi="Tahoma" w:cs="Tahoma"/>
                <w:sz w:val="20"/>
                <w:szCs w:val="20"/>
              </w:rPr>
              <w:t>Strong interpersonal skills and ability to work well within multi-sector and multi-agency working groups</w:t>
            </w:r>
            <w:r w:rsidR="005C0842">
              <w:rPr>
                <w:rFonts w:ascii="Tahoma" w:hAnsi="Tahoma" w:cs="Tahoma"/>
                <w:sz w:val="20"/>
                <w:szCs w:val="20"/>
              </w:rPr>
              <w:t>.</w:t>
            </w:r>
          </w:p>
          <w:p w14:paraId="7A0B40C0" w14:textId="2781D328" w:rsidR="008A31BE" w:rsidRPr="00431574" w:rsidRDefault="008E0702" w:rsidP="008E0702">
            <w:pPr>
              <w:pStyle w:val="ListParagraph"/>
              <w:numPr>
                <w:ilvl w:val="0"/>
                <w:numId w:val="23"/>
              </w:numPr>
              <w:spacing w:line="281" w:lineRule="auto"/>
              <w:contextualSpacing w:val="0"/>
              <w:rPr>
                <w:rFonts w:ascii="Tahoma" w:hAnsi="Tahoma" w:cs="Tahoma"/>
                <w:sz w:val="20"/>
                <w:szCs w:val="20"/>
              </w:rPr>
            </w:pPr>
            <w:r w:rsidRPr="00431574">
              <w:rPr>
                <w:rFonts w:ascii="Tahoma" w:hAnsi="Tahoma" w:cs="Tahoma"/>
                <w:sz w:val="20"/>
                <w:szCs w:val="20"/>
                <w:lang w:eastAsia="en-GB"/>
              </w:rPr>
              <w:t>Good knowledge of word and data management programs</w:t>
            </w:r>
            <w:r w:rsidR="005C0842">
              <w:rPr>
                <w:rFonts w:ascii="Tahoma" w:hAnsi="Tahoma" w:cs="Tahoma"/>
                <w:sz w:val="20"/>
                <w:szCs w:val="20"/>
                <w:lang w:eastAsia="en-GB"/>
              </w:rPr>
              <w:t>.</w:t>
            </w:r>
          </w:p>
          <w:p w14:paraId="02B4842D" w14:textId="3A8E73D5" w:rsidR="00DC016C" w:rsidRPr="005C0842" w:rsidRDefault="008E0702" w:rsidP="00640B64">
            <w:pPr>
              <w:pStyle w:val="ListParagraph"/>
              <w:numPr>
                <w:ilvl w:val="0"/>
                <w:numId w:val="23"/>
              </w:numPr>
              <w:spacing w:line="281" w:lineRule="auto"/>
              <w:contextualSpacing w:val="0"/>
              <w:rPr>
                <w:rFonts w:ascii="Tahoma" w:hAnsi="Tahoma" w:cs="Tahoma"/>
                <w:b/>
                <w:bCs/>
                <w:sz w:val="20"/>
                <w:szCs w:val="20"/>
                <w:u w:val="single"/>
              </w:rPr>
            </w:pPr>
            <w:r w:rsidRPr="005C0842">
              <w:rPr>
                <w:rFonts w:ascii="Tahoma" w:hAnsi="Tahoma" w:cs="Tahoma"/>
                <w:sz w:val="20"/>
                <w:szCs w:val="20"/>
                <w:lang w:eastAsia="en-GB"/>
              </w:rPr>
              <w:t>Attention to detail and strategic thinking</w:t>
            </w:r>
            <w:r w:rsidR="005C0842">
              <w:rPr>
                <w:rFonts w:ascii="Tahoma" w:hAnsi="Tahoma" w:cs="Tahoma"/>
                <w:sz w:val="20"/>
                <w:szCs w:val="20"/>
                <w:lang w:eastAsia="en-GB"/>
              </w:rPr>
              <w:t>.</w:t>
            </w:r>
          </w:p>
          <w:p w14:paraId="623F65D2" w14:textId="77777777" w:rsidR="006555B3" w:rsidRPr="00431574" w:rsidRDefault="006555B3" w:rsidP="00374993">
            <w:pPr>
              <w:ind w:left="360"/>
              <w:rPr>
                <w:rFonts w:ascii="Tahoma" w:hAnsi="Tahoma" w:cs="Tahoma"/>
                <w:b/>
                <w:sz w:val="20"/>
                <w:szCs w:val="20"/>
              </w:rPr>
            </w:pPr>
          </w:p>
        </w:tc>
      </w:tr>
      <w:tr w:rsidR="000C156E" w:rsidRPr="00431574" w14:paraId="1D52890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31574"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31574" w:rsidRDefault="000C156E" w:rsidP="00A07555">
      <w:pPr>
        <w:rPr>
          <w:rFonts w:ascii="Tahoma" w:hAnsi="Tahoma" w:cs="Tahoma"/>
          <w:b/>
          <w:sz w:val="20"/>
          <w:szCs w:val="20"/>
        </w:rPr>
      </w:pPr>
    </w:p>
    <w:sectPr w:rsidR="000C156E" w:rsidRPr="00431574"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D8529" w14:textId="77777777" w:rsidR="003E5ABB" w:rsidRDefault="003E5ABB" w:rsidP="00446166">
      <w:r>
        <w:separator/>
      </w:r>
    </w:p>
  </w:endnote>
  <w:endnote w:type="continuationSeparator" w:id="0">
    <w:p w14:paraId="107ECCDA" w14:textId="77777777" w:rsidR="003E5ABB" w:rsidRDefault="003E5ABB"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A0490" w14:textId="77777777" w:rsidR="003E5ABB" w:rsidRDefault="003E5ABB" w:rsidP="00446166">
      <w:r>
        <w:separator/>
      </w:r>
    </w:p>
  </w:footnote>
  <w:footnote w:type="continuationSeparator" w:id="0">
    <w:p w14:paraId="30947440" w14:textId="77777777" w:rsidR="003E5ABB" w:rsidRDefault="003E5ABB"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B860BCB"/>
    <w:multiLevelType w:val="hybridMultilevel"/>
    <w:tmpl w:val="D84A0A74"/>
    <w:lvl w:ilvl="0" w:tplc="7BE0D4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4E63E9"/>
    <w:multiLevelType w:val="hybridMultilevel"/>
    <w:tmpl w:val="D84A0A74"/>
    <w:lvl w:ilvl="0" w:tplc="7BE0D4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AEA5BA7"/>
    <w:multiLevelType w:val="hybridMultilevel"/>
    <w:tmpl w:val="8A682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554315"/>
    <w:multiLevelType w:val="hybridMultilevel"/>
    <w:tmpl w:val="D84A0A74"/>
    <w:lvl w:ilvl="0" w:tplc="7BE0D4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C934A6"/>
    <w:multiLevelType w:val="hybridMultilevel"/>
    <w:tmpl w:val="D84A0A74"/>
    <w:lvl w:ilvl="0" w:tplc="7BE0D4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84592319">
    <w:abstractNumId w:val="3"/>
  </w:num>
  <w:num w:numId="2" w16cid:durableId="1353265113">
    <w:abstractNumId w:val="1"/>
  </w:num>
  <w:num w:numId="3" w16cid:durableId="1775050938">
    <w:abstractNumId w:val="7"/>
  </w:num>
  <w:num w:numId="4" w16cid:durableId="1283072586">
    <w:abstractNumId w:val="22"/>
  </w:num>
  <w:num w:numId="5" w16cid:durableId="186338488">
    <w:abstractNumId w:val="0"/>
  </w:num>
  <w:num w:numId="6" w16cid:durableId="564880569">
    <w:abstractNumId w:val="12"/>
  </w:num>
  <w:num w:numId="7" w16cid:durableId="850873205">
    <w:abstractNumId w:val="4"/>
  </w:num>
  <w:num w:numId="8" w16cid:durableId="953563758">
    <w:abstractNumId w:val="10"/>
  </w:num>
  <w:num w:numId="9" w16cid:durableId="475731091">
    <w:abstractNumId w:val="18"/>
  </w:num>
  <w:num w:numId="10" w16cid:durableId="811606433">
    <w:abstractNumId w:val="8"/>
  </w:num>
  <w:num w:numId="11" w16cid:durableId="500507700">
    <w:abstractNumId w:val="6"/>
  </w:num>
  <w:num w:numId="12" w16cid:durableId="184296828">
    <w:abstractNumId w:val="15"/>
  </w:num>
  <w:num w:numId="13" w16cid:durableId="1341465872">
    <w:abstractNumId w:val="17"/>
  </w:num>
  <w:num w:numId="14" w16cid:durableId="1023895127">
    <w:abstractNumId w:val="9"/>
  </w:num>
  <w:num w:numId="15" w16cid:durableId="564535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581659">
    <w:abstractNumId w:val="2"/>
  </w:num>
  <w:num w:numId="17" w16cid:durableId="1540973494">
    <w:abstractNumId w:val="16"/>
  </w:num>
  <w:num w:numId="18" w16cid:durableId="913393519">
    <w:abstractNumId w:val="5"/>
  </w:num>
  <w:num w:numId="19" w16cid:durableId="371156172">
    <w:abstractNumId w:val="13"/>
  </w:num>
  <w:num w:numId="20" w16cid:durableId="1638946893">
    <w:abstractNumId w:val="21"/>
  </w:num>
  <w:num w:numId="21" w16cid:durableId="757598365">
    <w:abstractNumId w:val="11"/>
  </w:num>
  <w:num w:numId="22" w16cid:durableId="202064753">
    <w:abstractNumId w:val="20"/>
  </w:num>
  <w:num w:numId="23" w16cid:durableId="3974348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0F252B"/>
    <w:rsid w:val="001018E5"/>
    <w:rsid w:val="0010426E"/>
    <w:rsid w:val="00140449"/>
    <w:rsid w:val="001404A6"/>
    <w:rsid w:val="001554B5"/>
    <w:rsid w:val="001803AF"/>
    <w:rsid w:val="001A7DAD"/>
    <w:rsid w:val="001B58F5"/>
    <w:rsid w:val="001F23DB"/>
    <w:rsid w:val="0021191E"/>
    <w:rsid w:val="00213183"/>
    <w:rsid w:val="00240BFB"/>
    <w:rsid w:val="002476FC"/>
    <w:rsid w:val="002724C9"/>
    <w:rsid w:val="00283DC3"/>
    <w:rsid w:val="00310E09"/>
    <w:rsid w:val="003179AA"/>
    <w:rsid w:val="00343E96"/>
    <w:rsid w:val="00360498"/>
    <w:rsid w:val="00374993"/>
    <w:rsid w:val="003854B7"/>
    <w:rsid w:val="003859DC"/>
    <w:rsid w:val="00385E48"/>
    <w:rsid w:val="003A13AB"/>
    <w:rsid w:val="003D19F5"/>
    <w:rsid w:val="003E5ABB"/>
    <w:rsid w:val="00431574"/>
    <w:rsid w:val="004323A0"/>
    <w:rsid w:val="00444C1C"/>
    <w:rsid w:val="00446166"/>
    <w:rsid w:val="00472D6C"/>
    <w:rsid w:val="004D2413"/>
    <w:rsid w:val="0051710F"/>
    <w:rsid w:val="0053361C"/>
    <w:rsid w:val="0054532E"/>
    <w:rsid w:val="00560C25"/>
    <w:rsid w:val="00573C5F"/>
    <w:rsid w:val="005771A4"/>
    <w:rsid w:val="00582287"/>
    <w:rsid w:val="00587087"/>
    <w:rsid w:val="005918B2"/>
    <w:rsid w:val="005919AB"/>
    <w:rsid w:val="005A21C6"/>
    <w:rsid w:val="005B18E8"/>
    <w:rsid w:val="005C0842"/>
    <w:rsid w:val="005D360D"/>
    <w:rsid w:val="006457DA"/>
    <w:rsid w:val="006555B3"/>
    <w:rsid w:val="00661C9C"/>
    <w:rsid w:val="006820C4"/>
    <w:rsid w:val="006C0665"/>
    <w:rsid w:val="006D75CC"/>
    <w:rsid w:val="006F6CE6"/>
    <w:rsid w:val="0070631A"/>
    <w:rsid w:val="0071495D"/>
    <w:rsid w:val="0079592D"/>
    <w:rsid w:val="007D1B46"/>
    <w:rsid w:val="0088556A"/>
    <w:rsid w:val="008A3003"/>
    <w:rsid w:val="008A31BE"/>
    <w:rsid w:val="008E0702"/>
    <w:rsid w:val="00924FF4"/>
    <w:rsid w:val="00962EB6"/>
    <w:rsid w:val="009719CC"/>
    <w:rsid w:val="0098339E"/>
    <w:rsid w:val="00983BE9"/>
    <w:rsid w:val="00985F25"/>
    <w:rsid w:val="00997243"/>
    <w:rsid w:val="009A1E7D"/>
    <w:rsid w:val="009B124E"/>
    <w:rsid w:val="009B5A97"/>
    <w:rsid w:val="009D3F12"/>
    <w:rsid w:val="00A001C0"/>
    <w:rsid w:val="00A071ED"/>
    <w:rsid w:val="00A07555"/>
    <w:rsid w:val="00A26B2C"/>
    <w:rsid w:val="00AC52BA"/>
    <w:rsid w:val="00AE69C5"/>
    <w:rsid w:val="00AF20B0"/>
    <w:rsid w:val="00AF713A"/>
    <w:rsid w:val="00B0757F"/>
    <w:rsid w:val="00B43322"/>
    <w:rsid w:val="00B66EDA"/>
    <w:rsid w:val="00B96C4C"/>
    <w:rsid w:val="00BD1FDB"/>
    <w:rsid w:val="00C1320C"/>
    <w:rsid w:val="00C20CBA"/>
    <w:rsid w:val="00C31D6B"/>
    <w:rsid w:val="00CC5045"/>
    <w:rsid w:val="00D16712"/>
    <w:rsid w:val="00D408F3"/>
    <w:rsid w:val="00D435DD"/>
    <w:rsid w:val="00D53449"/>
    <w:rsid w:val="00D61E16"/>
    <w:rsid w:val="00D71408"/>
    <w:rsid w:val="00D813B4"/>
    <w:rsid w:val="00D91E0B"/>
    <w:rsid w:val="00DA5117"/>
    <w:rsid w:val="00DC016C"/>
    <w:rsid w:val="00DC4CA4"/>
    <w:rsid w:val="00DD290B"/>
    <w:rsid w:val="00DE7200"/>
    <w:rsid w:val="00DE7847"/>
    <w:rsid w:val="00E119E7"/>
    <w:rsid w:val="00E667B7"/>
    <w:rsid w:val="00EF421F"/>
    <w:rsid w:val="00F22F85"/>
    <w:rsid w:val="00F50F1A"/>
    <w:rsid w:val="00F5141D"/>
    <w:rsid w:val="00F6076C"/>
    <w:rsid w:val="00F645A5"/>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Lapis Bulleted List"/>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Lapis Bulleted List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3859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685E40"/>
    <w:rsid w:val="00787046"/>
    <w:rsid w:val="00847929"/>
    <w:rsid w:val="00895E64"/>
    <w:rsid w:val="008C746E"/>
    <w:rsid w:val="00B35307"/>
    <w:rsid w:val="00BB5551"/>
    <w:rsid w:val="00D60440"/>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3A39E993-540B-4B9D-A7D2-A5D823505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7</cp:revision>
  <cp:lastPrinted>2016-03-01T13:06:00Z</cp:lastPrinted>
  <dcterms:created xsi:type="dcterms:W3CDTF">2023-03-13T08:22:00Z</dcterms:created>
  <dcterms:modified xsi:type="dcterms:W3CDTF">2023-03-15T09:52:00Z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